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AB" w:rsidRPr="00C4153B" w:rsidRDefault="00913BD3" w:rsidP="00C4153B">
      <w:pPr>
        <w:jc w:val="center"/>
        <w:rPr>
          <w:rFonts w:ascii="方正小标宋简体" w:eastAsia="方正小标宋简体"/>
          <w:color w:val="333333"/>
          <w:szCs w:val="24"/>
        </w:rPr>
      </w:pPr>
      <w:r>
        <w:rPr>
          <w:rFonts w:ascii="方正小标宋简体" w:eastAsia="方正小标宋简体" w:hint="eastAsia"/>
          <w:color w:val="333333"/>
          <w:sz w:val="28"/>
          <w:szCs w:val="28"/>
        </w:rPr>
        <w:t>迁西县</w:t>
      </w:r>
      <w:r w:rsidR="00B24DF0" w:rsidRPr="00C4153B">
        <w:rPr>
          <w:rFonts w:ascii="方正小标宋简体" w:eastAsia="方正小标宋简体" w:hint="eastAsia"/>
          <w:color w:val="333333"/>
          <w:sz w:val="28"/>
          <w:szCs w:val="28"/>
        </w:rPr>
        <w:t>文化广电和旅游局</w:t>
      </w:r>
      <w:r>
        <w:rPr>
          <w:rFonts w:ascii="方正小标宋简体" w:eastAsia="方正小标宋简体" w:hint="eastAsia"/>
          <w:color w:val="333333"/>
          <w:sz w:val="28"/>
          <w:szCs w:val="28"/>
        </w:rPr>
        <w:t>2025年</w:t>
      </w:r>
      <w:r w:rsidR="00B24DF0" w:rsidRPr="00C4153B">
        <w:rPr>
          <w:rFonts w:ascii="方正小标宋简体" w:eastAsia="方正小标宋简体" w:hint="eastAsia"/>
          <w:color w:val="333333"/>
          <w:sz w:val="28"/>
          <w:szCs w:val="28"/>
        </w:rPr>
        <w:t>涉企行政检查工作计划</w:t>
      </w:r>
    </w:p>
    <w:tbl>
      <w:tblPr>
        <w:tblW w:w="1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974"/>
        <w:gridCol w:w="3751"/>
        <w:gridCol w:w="825"/>
        <w:gridCol w:w="764"/>
        <w:gridCol w:w="3825"/>
        <w:gridCol w:w="1110"/>
        <w:gridCol w:w="1392"/>
      </w:tblGrid>
      <w:tr w:rsidR="009721AB">
        <w:tc>
          <w:tcPr>
            <w:tcW w:w="1177" w:type="dxa"/>
            <w:vAlign w:val="center"/>
          </w:tcPr>
          <w:p w:rsidR="009721AB" w:rsidRDefault="00B24DF0">
            <w:pPr>
              <w:rPr>
                <w:szCs w:val="24"/>
              </w:rPr>
            </w:pPr>
            <w:r>
              <w:rPr>
                <w:rFonts w:ascii="SF Pro SC" w:hAnsi="SF Pro SC"/>
                <w:color w:val="333333"/>
                <w:szCs w:val="24"/>
              </w:rPr>
              <w:t>序号</w:t>
            </w:r>
          </w:p>
        </w:tc>
        <w:tc>
          <w:tcPr>
            <w:tcW w:w="974" w:type="dxa"/>
            <w:vAlign w:val="center"/>
          </w:tcPr>
          <w:p w:rsidR="009721AB" w:rsidRDefault="00B24DF0">
            <w:pPr>
              <w:rPr>
                <w:szCs w:val="24"/>
              </w:rPr>
            </w:pPr>
            <w:r>
              <w:rPr>
                <w:rFonts w:ascii="SF Pro SC" w:hAnsi="SF Pro SC"/>
                <w:color w:val="333333"/>
                <w:szCs w:val="24"/>
              </w:rPr>
              <w:t>检查事项</w:t>
            </w:r>
          </w:p>
        </w:tc>
        <w:tc>
          <w:tcPr>
            <w:tcW w:w="3751" w:type="dxa"/>
            <w:vAlign w:val="center"/>
          </w:tcPr>
          <w:p w:rsidR="009721AB" w:rsidRDefault="00B24DF0">
            <w:pPr>
              <w:rPr>
                <w:szCs w:val="24"/>
              </w:rPr>
            </w:pPr>
            <w:r>
              <w:rPr>
                <w:rFonts w:ascii="SF Pro SC" w:hAnsi="SF Pro SC"/>
                <w:color w:val="333333"/>
                <w:szCs w:val="24"/>
              </w:rPr>
              <w:t>检查依据</w:t>
            </w:r>
          </w:p>
        </w:tc>
        <w:tc>
          <w:tcPr>
            <w:tcW w:w="825" w:type="dxa"/>
            <w:vAlign w:val="center"/>
          </w:tcPr>
          <w:p w:rsidR="009721AB" w:rsidRDefault="00B24DF0">
            <w:pPr>
              <w:rPr>
                <w:szCs w:val="24"/>
              </w:rPr>
            </w:pPr>
            <w:r>
              <w:rPr>
                <w:rFonts w:ascii="SF Pro SC" w:hAnsi="SF Pro SC"/>
                <w:color w:val="333333"/>
                <w:szCs w:val="24"/>
              </w:rPr>
              <w:t>检查形式</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检查方式</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检查内容与标准</w:t>
            </w:r>
          </w:p>
        </w:tc>
        <w:tc>
          <w:tcPr>
            <w:tcW w:w="1110" w:type="dxa"/>
            <w:vAlign w:val="center"/>
          </w:tcPr>
          <w:p w:rsidR="009721AB" w:rsidRDefault="00B24DF0">
            <w:pPr>
              <w:rPr>
                <w:szCs w:val="24"/>
              </w:rPr>
            </w:pPr>
            <w:r>
              <w:rPr>
                <w:rFonts w:ascii="SF Pro SC" w:hAnsi="SF Pro SC"/>
                <w:color w:val="333333"/>
                <w:szCs w:val="24"/>
                <w:shd w:val="clear" w:color="auto" w:fill="FFFFFF"/>
              </w:rPr>
              <w:t>检查频次与上限</w:t>
            </w:r>
          </w:p>
        </w:tc>
        <w:tc>
          <w:tcPr>
            <w:tcW w:w="1392" w:type="dxa"/>
            <w:vAlign w:val="center"/>
          </w:tcPr>
          <w:p w:rsidR="009721AB" w:rsidRDefault="00B24DF0">
            <w:pPr>
              <w:rPr>
                <w:szCs w:val="24"/>
              </w:rPr>
            </w:pPr>
            <w:r>
              <w:rPr>
                <w:rFonts w:ascii="SF Pro SC" w:hAnsi="SF Pro SC"/>
                <w:color w:val="333333"/>
                <w:szCs w:val="24"/>
                <w:shd w:val="clear" w:color="auto" w:fill="FFFFFF"/>
              </w:rPr>
              <w:t>检查主体</w:t>
            </w:r>
          </w:p>
        </w:tc>
      </w:tr>
      <w:tr w:rsidR="009721AB">
        <w:tc>
          <w:tcPr>
            <w:tcW w:w="1177" w:type="dxa"/>
            <w:vAlign w:val="center"/>
          </w:tcPr>
          <w:p w:rsidR="009721AB" w:rsidRDefault="00B24DF0">
            <w:pPr>
              <w:rPr>
                <w:szCs w:val="24"/>
              </w:rPr>
            </w:pPr>
            <w:r>
              <w:rPr>
                <w:rFonts w:hint="eastAsia"/>
                <w:szCs w:val="24"/>
              </w:rPr>
              <w:t>1</w:t>
            </w:r>
          </w:p>
        </w:tc>
        <w:tc>
          <w:tcPr>
            <w:tcW w:w="974" w:type="dxa"/>
            <w:vAlign w:val="center"/>
          </w:tcPr>
          <w:p w:rsidR="009721AB" w:rsidRDefault="00B24DF0">
            <w:pPr>
              <w:rPr>
                <w:szCs w:val="24"/>
              </w:rPr>
            </w:pPr>
            <w:r>
              <w:rPr>
                <w:rFonts w:ascii="SF Pro SC" w:hAnsi="SF Pro SC"/>
                <w:color w:val="333333"/>
                <w:szCs w:val="24"/>
              </w:rPr>
              <w:t>对娱乐场所日常经营活动的监督检查</w:t>
            </w:r>
          </w:p>
        </w:tc>
        <w:tc>
          <w:tcPr>
            <w:tcW w:w="3751" w:type="dxa"/>
            <w:vAlign w:val="center"/>
          </w:tcPr>
          <w:p w:rsidR="009721AB" w:rsidRDefault="00B24DF0">
            <w:pPr>
              <w:rPr>
                <w:szCs w:val="24"/>
              </w:rPr>
            </w:pPr>
            <w:r>
              <w:rPr>
                <w:rFonts w:ascii="SF Pro SC" w:hAnsi="SF Pro SC"/>
                <w:color w:val="333333"/>
                <w:szCs w:val="24"/>
              </w:rPr>
              <w:t>《娱乐场所管理条例》</w:t>
            </w:r>
            <w:r>
              <w:rPr>
                <w:rFonts w:ascii="SF Pro SC" w:hAnsi="SF Pro SC"/>
                <w:color w:val="333333"/>
                <w:szCs w:val="24"/>
              </w:rPr>
              <w:br/>
            </w:r>
            <w:r>
              <w:rPr>
                <w:rFonts w:ascii="SF Pro SC" w:hAnsi="SF Pro SC"/>
                <w:color w:val="333333"/>
                <w:szCs w:val="24"/>
              </w:rPr>
              <w:t>第三条县级以上人民政府文化主管部门负责对娱乐场所日常经营活动的监督管理；县级以上公安部门负责对娱乐场所消防、治安状况的监督管理。</w:t>
            </w:r>
          </w:p>
        </w:tc>
        <w:tc>
          <w:tcPr>
            <w:tcW w:w="825" w:type="dxa"/>
            <w:vAlign w:val="center"/>
          </w:tcPr>
          <w:p w:rsidR="009721AB" w:rsidRDefault="00B24DF0">
            <w:pPr>
              <w:rPr>
                <w:szCs w:val="24"/>
              </w:rPr>
            </w:pPr>
            <w:r>
              <w:rPr>
                <w:rFonts w:ascii="SF Pro SC" w:hAnsi="SF Pro SC"/>
                <w:color w:val="333333"/>
                <w:szCs w:val="24"/>
              </w:rPr>
              <w:t>日常检查、专项检查</w:t>
            </w:r>
          </w:p>
        </w:tc>
        <w:tc>
          <w:tcPr>
            <w:tcW w:w="764" w:type="dxa"/>
            <w:vAlign w:val="center"/>
          </w:tcPr>
          <w:p w:rsidR="009721AB" w:rsidRDefault="00B24DF0">
            <w:pPr>
              <w:rPr>
                <w:szCs w:val="24"/>
              </w:rPr>
            </w:pPr>
            <w:r>
              <w:rPr>
                <w:rFonts w:ascii="SF Pro SC" w:hAnsi="SF Pro SC"/>
                <w:color w:val="333333"/>
                <w:szCs w:val="24"/>
              </w:rPr>
              <w:t>双随机一公开检查、现场检查</w:t>
            </w:r>
          </w:p>
        </w:tc>
        <w:tc>
          <w:tcPr>
            <w:tcW w:w="3825" w:type="dxa"/>
            <w:vAlign w:val="center"/>
          </w:tcPr>
          <w:p w:rsidR="009721AB" w:rsidRDefault="00B24DF0">
            <w:pPr>
              <w:rPr>
                <w:szCs w:val="24"/>
              </w:rPr>
            </w:pPr>
            <w:r>
              <w:rPr>
                <w:rFonts w:ascii="SF Pro SC" w:hAnsi="SF Pro SC"/>
                <w:color w:val="333333"/>
                <w:szCs w:val="24"/>
              </w:rPr>
              <w:t>1.</w:t>
            </w:r>
            <w:r>
              <w:rPr>
                <w:rFonts w:ascii="SF Pro SC" w:hAnsi="SF Pro SC"/>
                <w:color w:val="333333"/>
                <w:szCs w:val="24"/>
              </w:rPr>
              <w:t>检查经营许可证；</w:t>
            </w:r>
            <w:r>
              <w:rPr>
                <w:rFonts w:ascii="SF Pro SC" w:hAnsi="SF Pro SC"/>
                <w:color w:val="333333"/>
                <w:szCs w:val="24"/>
              </w:rPr>
              <w:t>2.</w:t>
            </w:r>
            <w:r>
              <w:rPr>
                <w:rFonts w:ascii="SF Pro SC" w:hAnsi="SF Pro SC"/>
                <w:color w:val="333333"/>
                <w:szCs w:val="24"/>
              </w:rPr>
              <w:t>检查娱乐经营许可证；</w:t>
            </w:r>
            <w:r>
              <w:rPr>
                <w:rFonts w:ascii="SF Pro SC" w:hAnsi="SF Pro SC"/>
                <w:color w:val="333333"/>
                <w:szCs w:val="24"/>
              </w:rPr>
              <w:t>3.</w:t>
            </w:r>
            <w:r>
              <w:rPr>
                <w:rFonts w:ascii="SF Pro SC" w:hAnsi="SF Pro SC"/>
                <w:color w:val="333333"/>
                <w:szCs w:val="24"/>
              </w:rPr>
              <w:t>检查娱乐场所内的娱乐活动；</w:t>
            </w:r>
            <w:r>
              <w:rPr>
                <w:rFonts w:ascii="SF Pro SC" w:hAnsi="SF Pro SC"/>
                <w:color w:val="333333"/>
                <w:szCs w:val="24"/>
              </w:rPr>
              <w:t>4.</w:t>
            </w:r>
            <w:r>
              <w:rPr>
                <w:rFonts w:ascii="SF Pro SC" w:hAnsi="SF Pro SC"/>
                <w:color w:val="333333"/>
                <w:szCs w:val="24"/>
              </w:rPr>
              <w:t>检查娱乐场所使用的音像制品或者电子游戏；</w:t>
            </w:r>
            <w:r>
              <w:rPr>
                <w:rFonts w:ascii="SF Pro SC" w:hAnsi="SF Pro SC"/>
                <w:color w:val="333333"/>
                <w:szCs w:val="24"/>
              </w:rPr>
              <w:t>5.</w:t>
            </w:r>
            <w:r>
              <w:rPr>
                <w:rFonts w:ascii="SF Pro SC" w:hAnsi="SF Pro SC"/>
                <w:color w:val="333333"/>
                <w:szCs w:val="24"/>
              </w:rPr>
              <w:t>检查娱乐场所经营情况；</w:t>
            </w:r>
            <w:r>
              <w:rPr>
                <w:rFonts w:ascii="SF Pro SC" w:hAnsi="SF Pro SC"/>
                <w:color w:val="333333"/>
                <w:szCs w:val="24"/>
              </w:rPr>
              <w:t>6.</w:t>
            </w:r>
            <w:r>
              <w:rPr>
                <w:rFonts w:ascii="SF Pro SC" w:hAnsi="SF Pro SC"/>
                <w:color w:val="333333"/>
                <w:szCs w:val="24"/>
              </w:rPr>
              <w:t>检查从业人员名簿、营业日志、着装、标志、经营时间等；</w:t>
            </w:r>
            <w:r>
              <w:rPr>
                <w:rFonts w:ascii="SF Pro SC" w:hAnsi="SF Pro SC"/>
                <w:color w:val="333333"/>
                <w:szCs w:val="24"/>
              </w:rPr>
              <w:t>7.</w:t>
            </w:r>
            <w:r>
              <w:rPr>
                <w:rFonts w:ascii="SF Pro SC" w:hAnsi="SF Pro SC"/>
                <w:color w:val="333333"/>
                <w:szCs w:val="24"/>
              </w:rPr>
              <w:t>检查警示标志等；</w:t>
            </w:r>
            <w:r>
              <w:rPr>
                <w:rFonts w:ascii="SF Pro SC" w:hAnsi="SF Pro SC"/>
                <w:color w:val="333333"/>
                <w:szCs w:val="24"/>
              </w:rPr>
              <w:t>8.</w:t>
            </w:r>
            <w:r>
              <w:rPr>
                <w:rFonts w:ascii="SF Pro SC" w:hAnsi="SF Pro SC"/>
                <w:color w:val="333333"/>
                <w:szCs w:val="24"/>
              </w:rPr>
              <w:t>检查游戏游艺设备等；</w:t>
            </w:r>
            <w:r>
              <w:rPr>
                <w:rFonts w:ascii="SF Pro SC" w:hAnsi="SF Pro SC"/>
                <w:color w:val="333333"/>
                <w:szCs w:val="24"/>
              </w:rPr>
              <w:t>9.</w:t>
            </w:r>
            <w:r>
              <w:rPr>
                <w:rFonts w:ascii="SF Pro SC" w:hAnsi="SF Pro SC"/>
                <w:color w:val="333333"/>
                <w:szCs w:val="24"/>
              </w:rPr>
              <w:t>检查备案情况。</w:t>
            </w:r>
          </w:p>
        </w:tc>
        <w:tc>
          <w:tcPr>
            <w:tcW w:w="1110" w:type="dxa"/>
            <w:vAlign w:val="center"/>
          </w:tcPr>
          <w:p w:rsidR="009721AB" w:rsidRDefault="00B24DF0" w:rsidP="000318DF">
            <w:pPr>
              <w:rPr>
                <w:szCs w:val="24"/>
              </w:rPr>
            </w:pPr>
            <w:r>
              <w:rPr>
                <w:rFonts w:ascii="SF Pro SC" w:hAnsi="SF Pro SC"/>
                <w:color w:val="333333"/>
                <w:szCs w:val="24"/>
              </w:rPr>
              <w:t>按照</w:t>
            </w:r>
            <w:r>
              <w:rPr>
                <w:rFonts w:ascii="SF Pro SC" w:hAnsi="SF Pro SC"/>
                <w:color w:val="333333"/>
                <w:szCs w:val="24"/>
              </w:rPr>
              <w:t>“</w:t>
            </w:r>
            <w:r>
              <w:rPr>
                <w:rFonts w:ascii="SF Pro SC" w:hAnsi="SF Pro SC"/>
                <w:color w:val="333333"/>
                <w:szCs w:val="24"/>
              </w:rPr>
              <w:t>双随机、一公开</w:t>
            </w:r>
            <w:r>
              <w:rPr>
                <w:rFonts w:ascii="SF Pro SC" w:hAnsi="SF Pro SC"/>
                <w:color w:val="333333"/>
                <w:szCs w:val="24"/>
              </w:rPr>
              <w:t>”</w:t>
            </w:r>
            <w:r w:rsidR="000318DF">
              <w:rPr>
                <w:rFonts w:ascii="SF Pro SC" w:hAnsi="SF Pro SC" w:hint="eastAsia"/>
                <w:color w:val="333333"/>
                <w:szCs w:val="24"/>
              </w:rPr>
              <w:t>40</w:t>
            </w:r>
            <w:r>
              <w:rPr>
                <w:rFonts w:ascii="SF Pro SC" w:hAnsi="SF Pro SC"/>
                <w:color w:val="333333"/>
                <w:szCs w:val="24"/>
              </w:rPr>
              <w:t>%</w:t>
            </w:r>
            <w:r>
              <w:rPr>
                <w:rFonts w:ascii="SF Pro SC" w:hAnsi="SF Pro SC"/>
                <w:color w:val="333333"/>
                <w:szCs w:val="24"/>
              </w:rPr>
              <w:t>抽查标准</w:t>
            </w:r>
            <w:r w:rsidR="000318DF">
              <w:rPr>
                <w:rFonts w:ascii="SF Pro SC" w:hAnsi="SF Pro SC" w:hint="eastAsia"/>
                <w:color w:val="333333"/>
                <w:szCs w:val="24"/>
              </w:rPr>
              <w:t>；</w:t>
            </w:r>
            <w:r>
              <w:rPr>
                <w:rFonts w:ascii="SF Pro SC" w:hAnsi="SF Pro SC"/>
                <w:color w:val="333333"/>
                <w:szCs w:val="24"/>
              </w:rPr>
              <w:t>每月开展一次检查</w:t>
            </w:r>
          </w:p>
        </w:tc>
        <w:tc>
          <w:tcPr>
            <w:tcW w:w="1392" w:type="dxa"/>
            <w:vAlign w:val="center"/>
          </w:tcPr>
          <w:p w:rsidR="009721AB" w:rsidRDefault="001B3262">
            <w:pPr>
              <w:rPr>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t>2</w:t>
            </w:r>
          </w:p>
        </w:tc>
        <w:tc>
          <w:tcPr>
            <w:tcW w:w="974" w:type="dxa"/>
            <w:vAlign w:val="center"/>
          </w:tcPr>
          <w:p w:rsidR="009721AB" w:rsidRDefault="00B24DF0">
            <w:pPr>
              <w:rPr>
                <w:szCs w:val="24"/>
              </w:rPr>
            </w:pPr>
            <w:r>
              <w:rPr>
                <w:rFonts w:ascii="SF Pro SC" w:hAnsi="SF Pro SC"/>
                <w:color w:val="333333"/>
                <w:szCs w:val="24"/>
              </w:rPr>
              <w:t>对营业性演出的检查</w:t>
            </w:r>
          </w:p>
        </w:tc>
        <w:tc>
          <w:tcPr>
            <w:tcW w:w="3751" w:type="dxa"/>
            <w:vAlign w:val="center"/>
          </w:tcPr>
          <w:p w:rsidR="009721AB" w:rsidRDefault="00B24DF0">
            <w:pPr>
              <w:rPr>
                <w:szCs w:val="24"/>
              </w:rPr>
            </w:pPr>
            <w:r>
              <w:rPr>
                <w:rFonts w:ascii="SF Pro SC" w:hAnsi="SF Pro SC"/>
                <w:color w:val="333333"/>
                <w:szCs w:val="24"/>
              </w:rPr>
              <w:t>《营业性演出管理条例》</w:t>
            </w:r>
            <w:r>
              <w:rPr>
                <w:rFonts w:ascii="SF Pro SC" w:hAnsi="SF Pro SC"/>
                <w:color w:val="333333"/>
                <w:szCs w:val="24"/>
              </w:rPr>
              <w:br/>
            </w:r>
            <w:r>
              <w:rPr>
                <w:rFonts w:ascii="SF Pro SC" w:hAnsi="SF Pro SC"/>
                <w:color w:val="333333"/>
                <w:szCs w:val="24"/>
              </w:rPr>
              <w:t>第三十三条文化主管部门应当加强对营业性演出的监督管理。</w:t>
            </w:r>
            <w:r>
              <w:rPr>
                <w:rFonts w:ascii="SF Pro SC" w:hAnsi="SF Pro SC"/>
                <w:color w:val="333333"/>
                <w:szCs w:val="24"/>
              </w:rPr>
              <w:br/>
            </w:r>
            <w:r>
              <w:rPr>
                <w:rFonts w:ascii="SF Pro SC" w:hAnsi="SF Pro SC"/>
                <w:color w:val="333333"/>
                <w:szCs w:val="24"/>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ascii="SF Pro SC" w:hAnsi="SF Pro SC"/>
                <w:color w:val="333333"/>
                <w:szCs w:val="24"/>
              </w:rPr>
              <w:br/>
            </w:r>
            <w:r>
              <w:rPr>
                <w:rFonts w:ascii="SF Pro SC" w:hAnsi="SF Pro SC"/>
                <w:color w:val="333333"/>
                <w:szCs w:val="24"/>
              </w:rPr>
              <w:t>《营业性演出管理条例实施细则》</w:t>
            </w:r>
            <w:r>
              <w:rPr>
                <w:rFonts w:ascii="SF Pro SC" w:hAnsi="SF Pro SC"/>
                <w:color w:val="333333"/>
                <w:szCs w:val="24"/>
              </w:rPr>
              <w:br/>
            </w:r>
            <w:r>
              <w:rPr>
                <w:rFonts w:ascii="SF Pro SC" w:hAnsi="SF Pro SC"/>
                <w:color w:val="333333"/>
                <w:szCs w:val="24"/>
              </w:rPr>
              <w:t>第三十二条</w:t>
            </w:r>
            <w:r>
              <w:rPr>
                <w:rFonts w:ascii="SF Pro SC" w:hAnsi="SF Pro SC"/>
                <w:color w:val="333333"/>
                <w:szCs w:val="24"/>
              </w:rPr>
              <w:t xml:space="preserve"> </w:t>
            </w:r>
            <w:r>
              <w:rPr>
                <w:rFonts w:ascii="SF Pro SC" w:hAnsi="SF Pro SC"/>
                <w:color w:val="333333"/>
                <w:szCs w:val="24"/>
              </w:rPr>
              <w:t>文化和旅游主管部门或者文化市场综合执法机构检查营业性演出现场，应当出示行政执法证，演出举办单位应当配合。</w:t>
            </w:r>
          </w:p>
        </w:tc>
        <w:tc>
          <w:tcPr>
            <w:tcW w:w="825" w:type="dxa"/>
            <w:vAlign w:val="center"/>
          </w:tcPr>
          <w:p w:rsidR="009721AB" w:rsidRDefault="00B24DF0">
            <w:pPr>
              <w:rPr>
                <w:szCs w:val="24"/>
              </w:rPr>
            </w:pPr>
            <w:r>
              <w:rPr>
                <w:rFonts w:ascii="SF Pro SC" w:hAnsi="SF Pro SC"/>
                <w:color w:val="333333"/>
                <w:szCs w:val="24"/>
              </w:rPr>
              <w:t>日常检查、专项检查</w:t>
            </w:r>
          </w:p>
        </w:tc>
        <w:tc>
          <w:tcPr>
            <w:tcW w:w="764" w:type="dxa"/>
            <w:vAlign w:val="center"/>
          </w:tcPr>
          <w:p w:rsidR="009721AB" w:rsidRDefault="00B24DF0">
            <w:pPr>
              <w:rPr>
                <w:szCs w:val="24"/>
              </w:rPr>
            </w:pPr>
            <w:r>
              <w:rPr>
                <w:rFonts w:ascii="SF Pro SC" w:hAnsi="SF Pro SC"/>
                <w:color w:val="333333"/>
                <w:szCs w:val="24"/>
              </w:rPr>
              <w:t>现场检查</w:t>
            </w:r>
          </w:p>
        </w:tc>
        <w:tc>
          <w:tcPr>
            <w:tcW w:w="3825" w:type="dxa"/>
            <w:vAlign w:val="center"/>
          </w:tcPr>
          <w:p w:rsidR="009721AB" w:rsidRDefault="00B24DF0">
            <w:pPr>
              <w:rPr>
                <w:szCs w:val="24"/>
              </w:rPr>
            </w:pPr>
            <w:r>
              <w:rPr>
                <w:rFonts w:ascii="SF Pro SC" w:hAnsi="SF Pro SC"/>
                <w:color w:val="333333"/>
                <w:szCs w:val="24"/>
              </w:rPr>
              <w:t>1.</w:t>
            </w:r>
            <w:r>
              <w:rPr>
                <w:rFonts w:ascii="SF Pro SC" w:hAnsi="SF Pro SC"/>
                <w:color w:val="333333"/>
                <w:szCs w:val="24"/>
              </w:rPr>
              <w:t>检查演出活动；</w:t>
            </w:r>
            <w:r>
              <w:rPr>
                <w:rFonts w:ascii="SF Pro SC" w:hAnsi="SF Pro SC"/>
                <w:color w:val="333333"/>
                <w:szCs w:val="24"/>
              </w:rPr>
              <w:t>2.</w:t>
            </w:r>
            <w:r>
              <w:rPr>
                <w:rFonts w:ascii="SF Pro SC" w:hAnsi="SF Pro SC"/>
                <w:color w:val="333333"/>
                <w:szCs w:val="24"/>
              </w:rPr>
              <w:t>营业性演出资质监督检查；</w:t>
            </w:r>
            <w:r>
              <w:rPr>
                <w:rFonts w:ascii="SF Pro SC" w:hAnsi="SF Pro SC"/>
                <w:color w:val="333333"/>
                <w:szCs w:val="24"/>
              </w:rPr>
              <w:t>3.</w:t>
            </w:r>
            <w:r>
              <w:rPr>
                <w:rFonts w:ascii="SF Pro SC" w:hAnsi="SF Pro SC"/>
                <w:color w:val="333333"/>
                <w:szCs w:val="24"/>
              </w:rPr>
              <w:t>变更演出事项监督检查；</w:t>
            </w:r>
            <w:r>
              <w:rPr>
                <w:rFonts w:ascii="SF Pro SC" w:hAnsi="SF Pro SC" w:hint="eastAsia"/>
                <w:color w:val="333333"/>
                <w:szCs w:val="24"/>
              </w:rPr>
              <w:t>4</w:t>
            </w:r>
            <w:r>
              <w:rPr>
                <w:rFonts w:ascii="SF Pro SC" w:hAnsi="SF Pro SC"/>
                <w:color w:val="333333"/>
                <w:szCs w:val="24"/>
              </w:rPr>
              <w:t>.</w:t>
            </w:r>
            <w:r>
              <w:rPr>
                <w:rFonts w:ascii="SF Pro SC" w:hAnsi="SF Pro SC"/>
                <w:color w:val="333333"/>
                <w:szCs w:val="24"/>
              </w:rPr>
              <w:t>营业性演出内容合法性监督检查；</w:t>
            </w:r>
            <w:r>
              <w:rPr>
                <w:rFonts w:ascii="SF Pro SC" w:hAnsi="SF Pro SC" w:hint="eastAsia"/>
                <w:color w:val="333333"/>
                <w:szCs w:val="24"/>
              </w:rPr>
              <w:t>5</w:t>
            </w:r>
            <w:r>
              <w:rPr>
                <w:rFonts w:ascii="SF Pro SC" w:hAnsi="SF Pro SC"/>
                <w:color w:val="333333"/>
                <w:szCs w:val="24"/>
              </w:rPr>
              <w:t>.</w:t>
            </w:r>
            <w:r>
              <w:rPr>
                <w:rFonts w:ascii="SF Pro SC" w:hAnsi="SF Pro SC"/>
                <w:color w:val="333333"/>
                <w:szCs w:val="24"/>
              </w:rPr>
              <w:t>营业性演出活动规范性监督检查；</w:t>
            </w:r>
            <w:r>
              <w:rPr>
                <w:rFonts w:ascii="SF Pro SC" w:hAnsi="SF Pro SC" w:hint="eastAsia"/>
                <w:color w:val="333333"/>
                <w:szCs w:val="24"/>
              </w:rPr>
              <w:t>6</w:t>
            </w:r>
            <w:r>
              <w:rPr>
                <w:rFonts w:ascii="SF Pro SC" w:hAnsi="SF Pro SC"/>
                <w:color w:val="333333"/>
                <w:szCs w:val="24"/>
              </w:rPr>
              <w:t>.</w:t>
            </w:r>
            <w:r>
              <w:rPr>
                <w:rFonts w:ascii="SF Pro SC" w:hAnsi="SF Pro SC"/>
                <w:color w:val="333333"/>
                <w:szCs w:val="24"/>
              </w:rPr>
              <w:t>营业性演出票务经营行为监督检查。</w:t>
            </w:r>
          </w:p>
        </w:tc>
        <w:tc>
          <w:tcPr>
            <w:tcW w:w="1110" w:type="dxa"/>
            <w:vAlign w:val="center"/>
          </w:tcPr>
          <w:p w:rsidR="009721AB" w:rsidRDefault="00B24DF0">
            <w:pPr>
              <w:rPr>
                <w:szCs w:val="24"/>
              </w:rPr>
            </w:pPr>
            <w:r>
              <w:rPr>
                <w:rFonts w:ascii="SF Pro SC" w:hAnsi="SF Pro SC"/>
                <w:color w:val="333333"/>
                <w:szCs w:val="24"/>
              </w:rPr>
              <w:t>每月开展一次检查</w:t>
            </w:r>
          </w:p>
        </w:tc>
        <w:tc>
          <w:tcPr>
            <w:tcW w:w="1392" w:type="dxa"/>
            <w:vAlign w:val="center"/>
          </w:tcPr>
          <w:p w:rsidR="009721AB" w:rsidRDefault="001B3262">
            <w:pPr>
              <w:rPr>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lastRenderedPageBreak/>
              <w:t>3</w:t>
            </w:r>
          </w:p>
        </w:tc>
        <w:tc>
          <w:tcPr>
            <w:tcW w:w="974" w:type="dxa"/>
            <w:vAlign w:val="center"/>
          </w:tcPr>
          <w:p w:rsidR="009721AB" w:rsidRDefault="00B24DF0">
            <w:pPr>
              <w:rPr>
                <w:szCs w:val="24"/>
              </w:rPr>
            </w:pPr>
            <w:r>
              <w:rPr>
                <w:rFonts w:ascii="SF Pro SC" w:hAnsi="SF Pro SC"/>
                <w:color w:val="333333"/>
                <w:szCs w:val="24"/>
              </w:rPr>
              <w:t>艺术品经营活动的检查</w:t>
            </w:r>
          </w:p>
        </w:tc>
        <w:tc>
          <w:tcPr>
            <w:tcW w:w="3751" w:type="dxa"/>
            <w:vAlign w:val="center"/>
          </w:tcPr>
          <w:p w:rsidR="009721AB" w:rsidRDefault="00B24DF0">
            <w:pPr>
              <w:rPr>
                <w:szCs w:val="24"/>
              </w:rPr>
            </w:pPr>
            <w:r>
              <w:rPr>
                <w:rFonts w:ascii="SF Pro SC" w:hAnsi="SF Pro SC"/>
                <w:color w:val="333333"/>
                <w:szCs w:val="24"/>
              </w:rPr>
              <w:t>《艺术品经营管理办法》</w:t>
            </w:r>
            <w:r>
              <w:rPr>
                <w:rFonts w:ascii="SF Pro SC" w:hAnsi="SF Pro SC"/>
                <w:color w:val="333333"/>
                <w:szCs w:val="24"/>
              </w:rPr>
              <w:br/>
            </w:r>
            <w:r>
              <w:rPr>
                <w:rFonts w:ascii="SF Pro SC" w:hAnsi="SF Pro SC"/>
                <w:color w:val="333333"/>
                <w:szCs w:val="24"/>
              </w:rPr>
              <w:t>第三条</w:t>
            </w:r>
            <w:r>
              <w:rPr>
                <w:rFonts w:ascii="SF Pro SC" w:hAnsi="SF Pro SC"/>
                <w:color w:val="333333"/>
                <w:szCs w:val="24"/>
              </w:rPr>
              <w:t xml:space="preserve"> </w:t>
            </w:r>
            <w:r>
              <w:rPr>
                <w:rFonts w:ascii="SF Pro SC" w:hAnsi="SF Pro SC"/>
                <w:color w:val="333333"/>
                <w:szCs w:val="24"/>
              </w:rPr>
              <w:t>文化部负责制定艺术品经营管理政策，监督管理全国艺术品经营活动，建立艺术品市场信用监管体系。</w:t>
            </w:r>
            <w:r>
              <w:rPr>
                <w:rFonts w:ascii="SF Pro SC" w:hAnsi="SF Pro SC"/>
                <w:color w:val="333333"/>
                <w:szCs w:val="24"/>
              </w:rPr>
              <w:br/>
            </w:r>
            <w:r>
              <w:rPr>
                <w:rFonts w:ascii="SF Pro SC" w:hAnsi="SF Pro SC"/>
                <w:color w:val="333333"/>
                <w:szCs w:val="24"/>
              </w:rPr>
              <w:t>省、自治区、直辖市人民政府文化行政部门负责艺术品进出口经营活动审批，建立专家委员会，为文化行政部门开展的内容审查、市场监管相关工作提供专业意见。</w:t>
            </w:r>
            <w:r>
              <w:rPr>
                <w:rFonts w:ascii="SF Pro SC" w:hAnsi="SF Pro SC"/>
                <w:color w:val="333333"/>
                <w:szCs w:val="24"/>
              </w:rPr>
              <w:br/>
            </w:r>
            <w:r>
              <w:rPr>
                <w:rFonts w:ascii="SF Pro SC" w:hAnsi="SF Pro SC"/>
                <w:color w:val="333333"/>
                <w:szCs w:val="24"/>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825" w:type="dxa"/>
            <w:vAlign w:val="center"/>
          </w:tcPr>
          <w:p w:rsidR="009721AB" w:rsidRDefault="00B24DF0">
            <w:pPr>
              <w:rPr>
                <w:szCs w:val="24"/>
              </w:rPr>
            </w:pPr>
            <w:r>
              <w:rPr>
                <w:rFonts w:ascii="SF Pro SC" w:hAnsi="SF Pro SC"/>
                <w:color w:val="333333"/>
                <w:szCs w:val="24"/>
              </w:rPr>
              <w:t>日常检查、专项检查</w:t>
            </w:r>
          </w:p>
        </w:tc>
        <w:tc>
          <w:tcPr>
            <w:tcW w:w="764" w:type="dxa"/>
            <w:vAlign w:val="center"/>
          </w:tcPr>
          <w:p w:rsidR="009721AB" w:rsidRDefault="00B24DF0">
            <w:pPr>
              <w:rPr>
                <w:szCs w:val="24"/>
              </w:rPr>
            </w:pPr>
            <w:r>
              <w:rPr>
                <w:rFonts w:ascii="SF Pro SC" w:hAnsi="SF Pro SC"/>
                <w:color w:val="333333"/>
                <w:szCs w:val="24"/>
              </w:rPr>
              <w:t>现场检查</w:t>
            </w:r>
          </w:p>
        </w:tc>
        <w:tc>
          <w:tcPr>
            <w:tcW w:w="3825" w:type="dxa"/>
            <w:vAlign w:val="center"/>
          </w:tcPr>
          <w:p w:rsidR="009721AB" w:rsidRDefault="00B24DF0">
            <w:pPr>
              <w:rPr>
                <w:szCs w:val="24"/>
              </w:rPr>
            </w:pPr>
            <w:r>
              <w:rPr>
                <w:rFonts w:ascii="SF Pro SC" w:hAnsi="SF Pro SC"/>
                <w:color w:val="333333"/>
                <w:szCs w:val="24"/>
              </w:rPr>
              <w:t>1.</w:t>
            </w:r>
            <w:r>
              <w:rPr>
                <w:rFonts w:ascii="SF Pro SC" w:hAnsi="SF Pro SC"/>
                <w:color w:val="333333"/>
                <w:szCs w:val="24"/>
              </w:rPr>
              <w:t>对从事艺术品经营活动的经营单位的备案手续进行检查；</w:t>
            </w:r>
            <w:r>
              <w:rPr>
                <w:rFonts w:ascii="SF Pro SC" w:hAnsi="SF Pro SC"/>
                <w:color w:val="333333"/>
                <w:szCs w:val="24"/>
              </w:rPr>
              <w:t>2.</w:t>
            </w:r>
            <w:r>
              <w:rPr>
                <w:rFonts w:ascii="SF Pro SC" w:hAnsi="SF Pro SC"/>
                <w:color w:val="333333"/>
                <w:szCs w:val="24"/>
              </w:rPr>
              <w:t>检查艺术品内容。</w:t>
            </w:r>
          </w:p>
        </w:tc>
        <w:tc>
          <w:tcPr>
            <w:tcW w:w="1110" w:type="dxa"/>
            <w:vAlign w:val="center"/>
          </w:tcPr>
          <w:p w:rsidR="009721AB" w:rsidRDefault="00B24DF0">
            <w:pPr>
              <w:rPr>
                <w:szCs w:val="24"/>
              </w:rPr>
            </w:pPr>
            <w:r>
              <w:rPr>
                <w:rFonts w:ascii="SF Pro SC" w:hAnsi="SF Pro SC"/>
                <w:color w:val="333333"/>
                <w:szCs w:val="24"/>
              </w:rPr>
              <w:t>每半年检查</w:t>
            </w:r>
            <w:r>
              <w:rPr>
                <w:rFonts w:ascii="SF Pro SC" w:hAnsi="SF Pro SC"/>
                <w:color w:val="333333"/>
                <w:szCs w:val="24"/>
              </w:rPr>
              <w:t>1</w:t>
            </w:r>
            <w:r>
              <w:rPr>
                <w:rFonts w:ascii="SF Pro SC" w:hAnsi="SF Pro SC"/>
                <w:color w:val="333333"/>
                <w:szCs w:val="24"/>
              </w:rPr>
              <w:t>次</w:t>
            </w:r>
          </w:p>
        </w:tc>
        <w:tc>
          <w:tcPr>
            <w:tcW w:w="1392" w:type="dxa"/>
            <w:vAlign w:val="center"/>
          </w:tcPr>
          <w:p w:rsidR="009721AB" w:rsidRDefault="001B3262">
            <w:pPr>
              <w:rPr>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t>4</w:t>
            </w:r>
          </w:p>
        </w:tc>
        <w:tc>
          <w:tcPr>
            <w:tcW w:w="974" w:type="dxa"/>
            <w:vAlign w:val="center"/>
          </w:tcPr>
          <w:p w:rsidR="009721AB" w:rsidRDefault="00B24DF0">
            <w:pPr>
              <w:rPr>
                <w:rFonts w:ascii="SF Pro SC" w:hAnsi="SF Pro SC" w:hint="eastAsia"/>
                <w:color w:val="333333"/>
                <w:szCs w:val="24"/>
              </w:rPr>
            </w:pPr>
            <w:r>
              <w:rPr>
                <w:rFonts w:ascii="SF Pro SC" w:hAnsi="SF Pro SC"/>
                <w:color w:val="333333"/>
                <w:szCs w:val="24"/>
              </w:rPr>
              <w:t>对互联网文化活动的检查</w:t>
            </w:r>
          </w:p>
        </w:tc>
        <w:tc>
          <w:tcPr>
            <w:tcW w:w="3751" w:type="dxa"/>
            <w:vAlign w:val="center"/>
          </w:tcPr>
          <w:p w:rsidR="009721AB" w:rsidRDefault="00B24DF0">
            <w:pPr>
              <w:rPr>
                <w:rFonts w:ascii="SF Pro SC" w:hAnsi="SF Pro SC" w:hint="eastAsia"/>
                <w:color w:val="333333"/>
                <w:szCs w:val="24"/>
              </w:rPr>
            </w:pPr>
            <w:r>
              <w:rPr>
                <w:rFonts w:ascii="SF Pro SC" w:hAnsi="SF Pro SC"/>
                <w:color w:val="333333"/>
                <w:szCs w:val="24"/>
              </w:rPr>
              <w:t>《互联网文化管理暂行规定》</w:t>
            </w:r>
            <w:r>
              <w:rPr>
                <w:rFonts w:ascii="SF Pro SC" w:hAnsi="SF Pro SC"/>
                <w:color w:val="333333"/>
                <w:szCs w:val="24"/>
              </w:rPr>
              <w:t xml:space="preserve"> </w:t>
            </w:r>
            <w:r>
              <w:rPr>
                <w:rFonts w:ascii="SF Pro SC" w:hAnsi="SF Pro SC"/>
                <w:color w:val="333333"/>
                <w:szCs w:val="24"/>
              </w:rPr>
              <w:t>第六条</w:t>
            </w:r>
            <w:r>
              <w:rPr>
                <w:rFonts w:ascii="SF Pro SC" w:hAnsi="SF Pro SC"/>
                <w:color w:val="333333"/>
                <w:szCs w:val="24"/>
              </w:rPr>
              <w:t xml:space="preserve"> </w:t>
            </w:r>
            <w:r>
              <w:rPr>
                <w:rFonts w:ascii="SF Pro SC" w:hAnsi="SF Pro SC"/>
                <w:color w:val="333333"/>
                <w:szCs w:val="24"/>
              </w:rPr>
              <w:t>国务院文化和旅游主管部门负责制定互联网文化发展与管理的方针、政策和规划，监督管理全国互联网文化活动。</w:t>
            </w:r>
            <w:r>
              <w:rPr>
                <w:rFonts w:ascii="SF Pro SC" w:hAnsi="SF Pro SC"/>
                <w:color w:val="333333"/>
                <w:szCs w:val="24"/>
              </w:rPr>
              <w:t xml:space="preserve"> </w:t>
            </w:r>
            <w:r>
              <w:rPr>
                <w:rFonts w:ascii="SF Pro SC" w:hAnsi="SF Pro SC"/>
                <w:color w:val="333333"/>
                <w:szCs w:val="24"/>
              </w:rPr>
              <w:t>省、自治区、直辖市人民政府文化行政部门对申请从事经营性互联网文化活动的单位进行审批，对从事非经营性互联网文化活动的单位进行备案。</w:t>
            </w:r>
            <w:r>
              <w:rPr>
                <w:rFonts w:ascii="SF Pro SC" w:hAnsi="SF Pro SC"/>
                <w:color w:val="333333"/>
                <w:szCs w:val="24"/>
              </w:rPr>
              <w:t xml:space="preserve"> </w:t>
            </w:r>
            <w:r>
              <w:rPr>
                <w:rFonts w:ascii="SF Pro SC" w:hAnsi="SF Pro SC"/>
                <w:color w:val="333333"/>
                <w:szCs w:val="24"/>
              </w:rPr>
              <w:t>县级以上人民政府文化行政部门负责本行政区域内互联网文化活动的监督管理工作。县级以上人民</w:t>
            </w:r>
            <w:r>
              <w:rPr>
                <w:rFonts w:ascii="SF Pro SC" w:hAnsi="SF Pro SC"/>
                <w:color w:val="333333"/>
                <w:szCs w:val="24"/>
              </w:rPr>
              <w:lastRenderedPageBreak/>
              <w:t>政府文化行政部门或者文化市场综合执法机构对从事互联网文化活动违反国家有关法规的行为实施处罚。</w:t>
            </w:r>
          </w:p>
        </w:tc>
        <w:tc>
          <w:tcPr>
            <w:tcW w:w="825" w:type="dxa"/>
            <w:vAlign w:val="center"/>
          </w:tcPr>
          <w:p w:rsidR="009721AB" w:rsidRDefault="00B24DF0">
            <w:pPr>
              <w:rPr>
                <w:rFonts w:ascii="SF Pro SC" w:hAnsi="SF Pro SC" w:hint="eastAsia"/>
                <w:color w:val="333333"/>
                <w:szCs w:val="24"/>
              </w:rPr>
            </w:pPr>
            <w:r>
              <w:rPr>
                <w:rFonts w:ascii="SF Pro SC" w:hAnsi="SF Pro SC"/>
                <w:color w:val="333333"/>
                <w:szCs w:val="24"/>
              </w:rPr>
              <w:lastRenderedPageBreak/>
              <w:t>日常检查、专项检查</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现场检查、网络巡查</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1.</w:t>
            </w:r>
            <w:r>
              <w:rPr>
                <w:rFonts w:ascii="SF Pro SC" w:hAnsi="SF Pro SC"/>
                <w:color w:val="333333"/>
                <w:szCs w:val="24"/>
              </w:rPr>
              <w:t>对经营性互联网文化单位的互联网文化产品进行检查；</w:t>
            </w:r>
            <w:r>
              <w:rPr>
                <w:rFonts w:ascii="SF Pro SC" w:hAnsi="SF Pro SC"/>
                <w:color w:val="333333"/>
                <w:szCs w:val="24"/>
              </w:rPr>
              <w:t>2.</w:t>
            </w:r>
            <w:r>
              <w:rPr>
                <w:rFonts w:ascii="SF Pro SC" w:hAnsi="SF Pro SC"/>
                <w:color w:val="333333"/>
                <w:szCs w:val="24"/>
              </w:rPr>
              <w:t>检查互联网文化产品。</w:t>
            </w:r>
          </w:p>
        </w:tc>
        <w:tc>
          <w:tcPr>
            <w:tcW w:w="1110" w:type="dxa"/>
            <w:vAlign w:val="center"/>
          </w:tcPr>
          <w:p w:rsidR="009721AB" w:rsidRDefault="00B24DF0">
            <w:pPr>
              <w:rPr>
                <w:rFonts w:ascii="SF Pro SC" w:hAnsi="SF Pro SC" w:hint="eastAsia"/>
                <w:color w:val="333333"/>
                <w:szCs w:val="24"/>
              </w:rPr>
            </w:pPr>
            <w:r>
              <w:rPr>
                <w:rFonts w:ascii="SF Pro SC" w:hAnsi="SF Pro SC"/>
                <w:color w:val="333333"/>
                <w:szCs w:val="24"/>
              </w:rPr>
              <w:t>每季度开展一次检查</w:t>
            </w:r>
          </w:p>
        </w:tc>
        <w:tc>
          <w:tcPr>
            <w:tcW w:w="1392" w:type="dxa"/>
            <w:vAlign w:val="center"/>
          </w:tcPr>
          <w:p w:rsidR="009721AB" w:rsidRDefault="001B3262">
            <w:pPr>
              <w:rPr>
                <w:rFonts w:ascii="SF Pro SC" w:hAnsi="SF Pro SC" w:hint="eastAsia"/>
                <w:color w:val="333333"/>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lastRenderedPageBreak/>
              <w:t>5</w:t>
            </w:r>
          </w:p>
        </w:tc>
        <w:tc>
          <w:tcPr>
            <w:tcW w:w="974" w:type="dxa"/>
            <w:vAlign w:val="center"/>
          </w:tcPr>
          <w:p w:rsidR="009721AB" w:rsidRDefault="00B24DF0">
            <w:pPr>
              <w:rPr>
                <w:rFonts w:ascii="SF Pro SC" w:hAnsi="SF Pro SC" w:hint="eastAsia"/>
                <w:color w:val="333333"/>
                <w:szCs w:val="24"/>
              </w:rPr>
            </w:pPr>
            <w:r>
              <w:rPr>
                <w:rFonts w:ascii="SF Pro SC" w:hAnsi="SF Pro SC"/>
                <w:color w:val="333333"/>
                <w:szCs w:val="24"/>
              </w:rPr>
              <w:t>对互联网上网服务营业场所经营单位经营活动的监督检查</w:t>
            </w:r>
          </w:p>
        </w:tc>
        <w:tc>
          <w:tcPr>
            <w:tcW w:w="3751" w:type="dxa"/>
            <w:vAlign w:val="center"/>
          </w:tcPr>
          <w:p w:rsidR="009721AB" w:rsidRDefault="00B24DF0">
            <w:pPr>
              <w:rPr>
                <w:rFonts w:ascii="SF Pro SC" w:hAnsi="SF Pro SC" w:hint="eastAsia"/>
                <w:color w:val="333333"/>
                <w:szCs w:val="24"/>
              </w:rPr>
            </w:pPr>
            <w:r>
              <w:rPr>
                <w:rFonts w:ascii="SF Pro SC" w:hAnsi="SF Pro SC"/>
                <w:color w:val="333333"/>
                <w:szCs w:val="24"/>
              </w:rPr>
              <w:t>《互联网上网服务营业场所管理条例》</w:t>
            </w:r>
            <w:r>
              <w:rPr>
                <w:rFonts w:ascii="SF Pro SC" w:hAnsi="SF Pro SC"/>
                <w:color w:val="333333"/>
                <w:szCs w:val="24"/>
              </w:rPr>
              <w:t xml:space="preserve"> </w:t>
            </w:r>
            <w:r>
              <w:rPr>
                <w:rFonts w:ascii="SF Pro SC" w:hAnsi="SF Pro SC"/>
                <w:color w:val="333333"/>
                <w:szCs w:val="24"/>
              </w:rPr>
              <w:t>第四条</w:t>
            </w:r>
            <w:r>
              <w:rPr>
                <w:rFonts w:ascii="SF Pro SC" w:hAnsi="SF Pro SC"/>
                <w:color w:val="333333"/>
                <w:szCs w:val="24"/>
              </w:rPr>
              <w:t xml:space="preserve"> </w:t>
            </w:r>
            <w:r>
              <w:rPr>
                <w:rFonts w:ascii="SF Pro SC" w:hAnsi="SF Pro SC"/>
                <w:color w:val="333333"/>
                <w:szCs w:val="24"/>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825" w:type="dxa"/>
            <w:vAlign w:val="center"/>
          </w:tcPr>
          <w:p w:rsidR="009721AB" w:rsidRDefault="00B24DF0">
            <w:pPr>
              <w:rPr>
                <w:rFonts w:ascii="SF Pro SC" w:hAnsi="SF Pro SC" w:hint="eastAsia"/>
                <w:color w:val="333333"/>
                <w:szCs w:val="24"/>
              </w:rPr>
            </w:pPr>
            <w:r>
              <w:rPr>
                <w:rFonts w:ascii="SF Pro SC" w:hAnsi="SF Pro SC"/>
                <w:color w:val="333333"/>
                <w:szCs w:val="24"/>
              </w:rPr>
              <w:t>双随机一公开、日常检查、专项检查</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双随机一公开检查、日常检查</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1.</w:t>
            </w:r>
            <w:r>
              <w:rPr>
                <w:rFonts w:ascii="SF Pro SC" w:hAnsi="SF Pro SC"/>
                <w:color w:val="333333"/>
                <w:szCs w:val="24"/>
              </w:rPr>
              <w:t>检查经营许可证；</w:t>
            </w:r>
            <w:r>
              <w:rPr>
                <w:rFonts w:ascii="SF Pro SC" w:hAnsi="SF Pro SC"/>
                <w:color w:val="333333"/>
                <w:szCs w:val="24"/>
              </w:rPr>
              <w:t>2.</w:t>
            </w:r>
            <w:r>
              <w:rPr>
                <w:rFonts w:ascii="SF Pro SC" w:hAnsi="SF Pro SC"/>
                <w:color w:val="333333"/>
                <w:szCs w:val="24"/>
              </w:rPr>
              <w:t>检查是否有涂改、出租、出借或者以其他方式转让许可证的情况；</w:t>
            </w:r>
            <w:r>
              <w:rPr>
                <w:rFonts w:ascii="SF Pro SC" w:hAnsi="SF Pro SC"/>
                <w:color w:val="333333"/>
                <w:szCs w:val="24"/>
              </w:rPr>
              <w:t>3.</w:t>
            </w:r>
            <w:r>
              <w:rPr>
                <w:rFonts w:ascii="SF Pro SC" w:hAnsi="SF Pro SC"/>
                <w:color w:val="333333"/>
                <w:szCs w:val="24"/>
              </w:rPr>
              <w:t>检查备案手续；</w:t>
            </w:r>
            <w:r>
              <w:rPr>
                <w:rFonts w:ascii="SF Pro SC" w:hAnsi="SF Pro SC"/>
                <w:color w:val="333333"/>
                <w:szCs w:val="24"/>
              </w:rPr>
              <w:t>4.</w:t>
            </w:r>
            <w:r>
              <w:rPr>
                <w:rFonts w:ascii="SF Pro SC" w:hAnsi="SF Pro SC"/>
                <w:color w:val="333333"/>
                <w:szCs w:val="24"/>
              </w:rPr>
              <w:t>检查上网内容；</w:t>
            </w:r>
            <w:r>
              <w:rPr>
                <w:rFonts w:ascii="SF Pro SC" w:hAnsi="SF Pro SC"/>
                <w:color w:val="333333"/>
                <w:szCs w:val="24"/>
              </w:rPr>
              <w:t>5.</w:t>
            </w:r>
            <w:r>
              <w:rPr>
                <w:rFonts w:ascii="SF Pro SC" w:hAnsi="SF Pro SC"/>
                <w:color w:val="333333"/>
                <w:szCs w:val="24"/>
              </w:rPr>
              <w:t>检查接入方式；</w:t>
            </w:r>
            <w:r>
              <w:rPr>
                <w:rFonts w:ascii="SF Pro SC" w:hAnsi="SF Pro SC"/>
                <w:color w:val="333333"/>
                <w:szCs w:val="24"/>
              </w:rPr>
              <w:t>6.</w:t>
            </w:r>
            <w:r>
              <w:rPr>
                <w:rFonts w:ascii="SF Pro SC" w:hAnsi="SF Pro SC"/>
                <w:color w:val="333333"/>
                <w:szCs w:val="24"/>
              </w:rPr>
              <w:t>检查经营管理技术措施，检查场内巡查制度建立情况；</w:t>
            </w:r>
            <w:r>
              <w:rPr>
                <w:rFonts w:ascii="SF Pro SC" w:hAnsi="SF Pro SC"/>
                <w:color w:val="333333"/>
                <w:szCs w:val="24"/>
              </w:rPr>
              <w:t>7</w:t>
            </w:r>
            <w:r>
              <w:rPr>
                <w:rFonts w:ascii="SF Pro SC" w:hAnsi="SF Pro SC"/>
                <w:color w:val="333333"/>
                <w:szCs w:val="24"/>
              </w:rPr>
              <w:t>检查证照悬挂情况；</w:t>
            </w:r>
            <w:r>
              <w:rPr>
                <w:rFonts w:ascii="SF Pro SC" w:hAnsi="SF Pro SC"/>
                <w:color w:val="333333"/>
                <w:szCs w:val="24"/>
              </w:rPr>
              <w:t>8.</w:t>
            </w:r>
            <w:r>
              <w:rPr>
                <w:rFonts w:ascii="SF Pro SC" w:hAnsi="SF Pro SC"/>
                <w:color w:val="333333"/>
                <w:szCs w:val="24"/>
              </w:rPr>
              <w:t>检查登记信息，核查身份证件；</w:t>
            </w:r>
            <w:r>
              <w:rPr>
                <w:rFonts w:ascii="SF Pro SC" w:hAnsi="SF Pro SC"/>
                <w:color w:val="333333"/>
                <w:szCs w:val="24"/>
              </w:rPr>
              <w:t>9.</w:t>
            </w:r>
            <w:r>
              <w:rPr>
                <w:rFonts w:ascii="SF Pro SC" w:hAnsi="SF Pro SC"/>
                <w:color w:val="333333"/>
                <w:szCs w:val="24"/>
              </w:rPr>
              <w:t>检查核对、登记情况；</w:t>
            </w:r>
            <w:r>
              <w:rPr>
                <w:rFonts w:ascii="SF Pro SC" w:hAnsi="SF Pro SC"/>
                <w:color w:val="333333"/>
                <w:szCs w:val="24"/>
              </w:rPr>
              <w:t>10.</w:t>
            </w:r>
            <w:r>
              <w:rPr>
                <w:rFonts w:ascii="SF Pro SC" w:hAnsi="SF Pro SC"/>
                <w:color w:val="333333"/>
                <w:szCs w:val="24"/>
              </w:rPr>
              <w:t>是否接纳未成年人进入营业场所</w:t>
            </w:r>
          </w:p>
        </w:tc>
        <w:tc>
          <w:tcPr>
            <w:tcW w:w="1110" w:type="dxa"/>
            <w:vAlign w:val="center"/>
          </w:tcPr>
          <w:p w:rsidR="009721AB" w:rsidRDefault="00B24DF0" w:rsidP="000318DF">
            <w:pPr>
              <w:rPr>
                <w:rFonts w:ascii="SF Pro SC" w:hAnsi="SF Pro SC" w:hint="eastAsia"/>
                <w:color w:val="333333"/>
                <w:szCs w:val="24"/>
              </w:rPr>
            </w:pPr>
            <w:r>
              <w:rPr>
                <w:rFonts w:ascii="SF Pro SC" w:hAnsi="SF Pro SC"/>
                <w:color w:val="333333"/>
                <w:szCs w:val="24"/>
              </w:rPr>
              <w:t>按照</w:t>
            </w:r>
            <w:r>
              <w:rPr>
                <w:rFonts w:ascii="SF Pro SC" w:hAnsi="SF Pro SC"/>
                <w:color w:val="333333"/>
                <w:szCs w:val="24"/>
              </w:rPr>
              <w:t>“</w:t>
            </w:r>
            <w:r>
              <w:rPr>
                <w:rFonts w:ascii="SF Pro SC" w:hAnsi="SF Pro SC"/>
                <w:color w:val="333333"/>
                <w:szCs w:val="24"/>
              </w:rPr>
              <w:t>双随机、一公开</w:t>
            </w:r>
            <w:r>
              <w:rPr>
                <w:rFonts w:ascii="SF Pro SC" w:hAnsi="SF Pro SC"/>
                <w:color w:val="333333"/>
                <w:szCs w:val="24"/>
              </w:rPr>
              <w:t>”</w:t>
            </w:r>
            <w:r w:rsidR="000318DF">
              <w:rPr>
                <w:rFonts w:ascii="SF Pro SC" w:hAnsi="SF Pro SC" w:hint="eastAsia"/>
                <w:color w:val="333333"/>
                <w:szCs w:val="24"/>
              </w:rPr>
              <w:t>40</w:t>
            </w:r>
            <w:r>
              <w:rPr>
                <w:rFonts w:ascii="SF Pro SC" w:hAnsi="SF Pro SC"/>
                <w:color w:val="333333"/>
                <w:szCs w:val="24"/>
              </w:rPr>
              <w:t>%</w:t>
            </w:r>
            <w:r>
              <w:rPr>
                <w:rFonts w:ascii="SF Pro SC" w:hAnsi="SF Pro SC"/>
                <w:color w:val="333333"/>
                <w:szCs w:val="24"/>
              </w:rPr>
              <w:t>抽查标准</w:t>
            </w:r>
            <w:r w:rsidR="000318DF">
              <w:rPr>
                <w:rFonts w:ascii="SF Pro SC" w:hAnsi="SF Pro SC" w:hint="eastAsia"/>
                <w:color w:val="333333"/>
                <w:szCs w:val="24"/>
              </w:rPr>
              <w:t>；</w:t>
            </w:r>
            <w:r>
              <w:rPr>
                <w:rFonts w:ascii="SF Pro SC" w:hAnsi="SF Pro SC"/>
                <w:color w:val="333333"/>
                <w:szCs w:val="24"/>
              </w:rPr>
              <w:t>每月开展一次检查</w:t>
            </w:r>
          </w:p>
        </w:tc>
        <w:tc>
          <w:tcPr>
            <w:tcW w:w="1392" w:type="dxa"/>
            <w:vAlign w:val="center"/>
          </w:tcPr>
          <w:p w:rsidR="009721AB" w:rsidRDefault="001B3262">
            <w:pPr>
              <w:rPr>
                <w:rFonts w:ascii="SF Pro SC" w:hAnsi="SF Pro SC" w:hint="eastAsia"/>
                <w:color w:val="333333"/>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t>6</w:t>
            </w:r>
          </w:p>
        </w:tc>
        <w:tc>
          <w:tcPr>
            <w:tcW w:w="974" w:type="dxa"/>
            <w:vAlign w:val="center"/>
          </w:tcPr>
          <w:p w:rsidR="009721AB" w:rsidRDefault="00B24DF0">
            <w:pPr>
              <w:rPr>
                <w:rFonts w:ascii="SF Pro SC" w:hAnsi="SF Pro SC" w:hint="eastAsia"/>
                <w:color w:val="333333"/>
                <w:szCs w:val="24"/>
              </w:rPr>
            </w:pPr>
            <w:r>
              <w:rPr>
                <w:rFonts w:ascii="SF Pro SC" w:hAnsi="SF Pro SC"/>
                <w:color w:val="333333"/>
                <w:szCs w:val="24"/>
              </w:rPr>
              <w:t>旅游市场监督检查</w:t>
            </w:r>
          </w:p>
        </w:tc>
        <w:tc>
          <w:tcPr>
            <w:tcW w:w="3751" w:type="dxa"/>
            <w:vAlign w:val="center"/>
          </w:tcPr>
          <w:p w:rsidR="009721AB" w:rsidRDefault="00B24DF0">
            <w:pPr>
              <w:rPr>
                <w:rFonts w:ascii="SF Pro SC" w:hAnsi="SF Pro SC" w:hint="eastAsia"/>
                <w:color w:val="333333"/>
                <w:szCs w:val="24"/>
              </w:rPr>
            </w:pPr>
            <w:r>
              <w:rPr>
                <w:rFonts w:ascii="SF Pro SC" w:hAnsi="SF Pro SC"/>
                <w:color w:val="333333"/>
                <w:szCs w:val="24"/>
              </w:rPr>
              <w:t>《中华人民共和国旅游法》</w:t>
            </w:r>
            <w:r>
              <w:rPr>
                <w:rFonts w:ascii="SF Pro SC" w:hAnsi="SF Pro SC"/>
                <w:color w:val="333333"/>
                <w:szCs w:val="24"/>
              </w:rPr>
              <w:t xml:space="preserve"> </w:t>
            </w:r>
            <w:r>
              <w:rPr>
                <w:rFonts w:ascii="SF Pro SC" w:hAnsi="SF Pro SC"/>
                <w:color w:val="333333"/>
                <w:szCs w:val="24"/>
              </w:rPr>
              <w:t>第八十三条</w:t>
            </w:r>
            <w:r>
              <w:rPr>
                <w:rFonts w:ascii="SF Pro SC" w:hAnsi="SF Pro SC"/>
                <w:color w:val="333333"/>
                <w:szCs w:val="24"/>
              </w:rPr>
              <w:t xml:space="preserve"> </w:t>
            </w:r>
            <w:r>
              <w:rPr>
                <w:rFonts w:ascii="SF Pro SC" w:hAnsi="SF Pro SC"/>
                <w:color w:val="333333"/>
                <w:szCs w:val="24"/>
              </w:rPr>
              <w:t>县级以上人民政府旅游主管部门和有关部门依照本法和有关法律、法规的规定，在各自职责范围内对旅游市场实施监督管理。</w:t>
            </w:r>
            <w:r>
              <w:rPr>
                <w:rFonts w:ascii="SF Pro SC" w:hAnsi="SF Pro SC"/>
                <w:color w:val="333333"/>
                <w:szCs w:val="24"/>
              </w:rPr>
              <w:t xml:space="preserve"> </w:t>
            </w:r>
            <w:r>
              <w:rPr>
                <w:rFonts w:ascii="SF Pro SC" w:hAnsi="SF Pro SC"/>
                <w:color w:val="333333"/>
                <w:szCs w:val="24"/>
              </w:rPr>
              <w:t>县级以上人民政府应当组织旅游主管部门、有关主管部门和工商行</w:t>
            </w:r>
            <w:r>
              <w:rPr>
                <w:rFonts w:ascii="SF Pro SC" w:hAnsi="SF Pro SC"/>
                <w:color w:val="333333"/>
                <w:szCs w:val="24"/>
              </w:rPr>
              <w:lastRenderedPageBreak/>
              <w:t>政管理、产品质量监督、交通等执法部门对相关旅游经营行为实施监督检查。</w:t>
            </w:r>
            <w:r>
              <w:rPr>
                <w:rFonts w:ascii="SF Pro SC" w:hAnsi="SF Pro SC"/>
                <w:color w:val="333333"/>
                <w:szCs w:val="24"/>
              </w:rPr>
              <w:t xml:space="preserve"> </w:t>
            </w:r>
            <w:r>
              <w:rPr>
                <w:rFonts w:ascii="SF Pro SC" w:hAnsi="SF Pro SC"/>
                <w:color w:val="333333"/>
                <w:szCs w:val="24"/>
              </w:rPr>
              <w:t>第八十五条</w:t>
            </w:r>
            <w:r>
              <w:rPr>
                <w:rFonts w:ascii="SF Pro SC" w:hAnsi="SF Pro SC"/>
                <w:color w:val="333333"/>
                <w:szCs w:val="24"/>
              </w:rPr>
              <w:t xml:space="preserve"> </w:t>
            </w:r>
            <w:r>
              <w:rPr>
                <w:rFonts w:ascii="SF Pro SC" w:hAnsi="SF Pro SC"/>
                <w:color w:val="333333"/>
                <w:szCs w:val="24"/>
              </w:rPr>
              <w:t>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w:t>
            </w:r>
            <w:r>
              <w:rPr>
                <w:rFonts w:ascii="SF Pro SC" w:hAnsi="SF Pro SC"/>
                <w:color w:val="333333"/>
                <w:szCs w:val="24"/>
              </w:rPr>
              <w:t xml:space="preserve"> </w:t>
            </w:r>
            <w:r>
              <w:rPr>
                <w:rFonts w:ascii="SF Pro SC" w:hAnsi="SF Pro SC"/>
                <w:color w:val="333333"/>
                <w:szCs w:val="24"/>
              </w:rPr>
              <w:t>旅游主管部门依照前款规定实施监督检查，可以对涉嫌违法的合同、票据、账簿以及其他资料进行查阅、复制。</w:t>
            </w:r>
          </w:p>
        </w:tc>
        <w:tc>
          <w:tcPr>
            <w:tcW w:w="825" w:type="dxa"/>
            <w:vAlign w:val="center"/>
          </w:tcPr>
          <w:p w:rsidR="009721AB" w:rsidRDefault="00B24DF0">
            <w:pPr>
              <w:rPr>
                <w:rFonts w:ascii="SF Pro SC" w:hAnsi="SF Pro SC" w:hint="eastAsia"/>
                <w:color w:val="333333"/>
                <w:szCs w:val="24"/>
              </w:rPr>
            </w:pPr>
            <w:r>
              <w:rPr>
                <w:rFonts w:ascii="SF Pro SC" w:hAnsi="SF Pro SC"/>
                <w:color w:val="333333"/>
                <w:szCs w:val="24"/>
              </w:rPr>
              <w:lastRenderedPageBreak/>
              <w:t>日常检查、专项检查</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双随机一公开检查、现场检查</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1.</w:t>
            </w:r>
            <w:r>
              <w:rPr>
                <w:rFonts w:ascii="SF Pro SC" w:hAnsi="SF Pro SC"/>
                <w:color w:val="333333"/>
                <w:szCs w:val="24"/>
              </w:rPr>
              <w:t>经营旅行社业务监督检查；</w:t>
            </w:r>
            <w:r>
              <w:rPr>
                <w:rFonts w:ascii="SF Pro SC" w:hAnsi="SF Pro SC"/>
                <w:color w:val="333333"/>
                <w:szCs w:val="24"/>
              </w:rPr>
              <w:t>2.</w:t>
            </w:r>
            <w:r>
              <w:rPr>
                <w:rFonts w:ascii="SF Pro SC" w:hAnsi="SF Pro SC"/>
                <w:color w:val="333333"/>
                <w:szCs w:val="24"/>
              </w:rPr>
              <w:t>旅游合同、相关文件、资料监督检查；</w:t>
            </w:r>
            <w:r>
              <w:rPr>
                <w:rFonts w:ascii="SF Pro SC" w:hAnsi="SF Pro SC"/>
                <w:color w:val="333333"/>
                <w:szCs w:val="24"/>
              </w:rPr>
              <w:t>3.</w:t>
            </w:r>
            <w:r>
              <w:rPr>
                <w:rFonts w:ascii="SF Pro SC" w:hAnsi="SF Pro SC"/>
                <w:color w:val="333333"/>
                <w:szCs w:val="24"/>
              </w:rPr>
              <w:t>旅行社财务账簿监督检查。</w:t>
            </w:r>
          </w:p>
        </w:tc>
        <w:tc>
          <w:tcPr>
            <w:tcW w:w="1110" w:type="dxa"/>
            <w:vAlign w:val="center"/>
          </w:tcPr>
          <w:p w:rsidR="009721AB" w:rsidRDefault="00B24DF0">
            <w:pPr>
              <w:rPr>
                <w:rFonts w:ascii="SF Pro SC" w:hAnsi="SF Pro SC" w:hint="eastAsia"/>
                <w:color w:val="333333"/>
                <w:szCs w:val="24"/>
              </w:rPr>
            </w:pPr>
            <w:r>
              <w:rPr>
                <w:rFonts w:ascii="SF Pro SC" w:hAnsi="SF Pro SC"/>
                <w:color w:val="333333"/>
                <w:szCs w:val="24"/>
              </w:rPr>
              <w:t>每月开展一次检查</w:t>
            </w:r>
          </w:p>
        </w:tc>
        <w:tc>
          <w:tcPr>
            <w:tcW w:w="1392" w:type="dxa"/>
            <w:vAlign w:val="center"/>
          </w:tcPr>
          <w:p w:rsidR="009721AB" w:rsidRDefault="001B3262">
            <w:pPr>
              <w:rPr>
                <w:rFonts w:ascii="SF Pro SC" w:hAnsi="SF Pro SC" w:hint="eastAsia"/>
                <w:color w:val="333333"/>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lastRenderedPageBreak/>
              <w:t>7</w:t>
            </w:r>
          </w:p>
        </w:tc>
        <w:tc>
          <w:tcPr>
            <w:tcW w:w="974" w:type="dxa"/>
            <w:vAlign w:val="center"/>
          </w:tcPr>
          <w:p w:rsidR="009721AB" w:rsidRDefault="00B24DF0">
            <w:pPr>
              <w:rPr>
                <w:rFonts w:ascii="SF Pro SC" w:hAnsi="SF Pro SC" w:hint="eastAsia"/>
                <w:color w:val="333333"/>
                <w:szCs w:val="24"/>
              </w:rPr>
            </w:pPr>
            <w:r>
              <w:rPr>
                <w:rFonts w:ascii="SF Pro SC" w:hAnsi="SF Pro SC"/>
                <w:color w:val="333333"/>
                <w:szCs w:val="24"/>
              </w:rPr>
              <w:t>对旅游经营行为的检查</w:t>
            </w:r>
          </w:p>
        </w:tc>
        <w:tc>
          <w:tcPr>
            <w:tcW w:w="3751" w:type="dxa"/>
            <w:vAlign w:val="center"/>
          </w:tcPr>
          <w:p w:rsidR="009721AB" w:rsidRDefault="00B24DF0">
            <w:pPr>
              <w:rPr>
                <w:rFonts w:ascii="SF Pro SC" w:hAnsi="SF Pro SC" w:hint="eastAsia"/>
                <w:color w:val="333333"/>
                <w:szCs w:val="24"/>
              </w:rPr>
            </w:pPr>
            <w:r>
              <w:rPr>
                <w:rFonts w:ascii="SF Pro SC" w:hAnsi="SF Pro SC"/>
                <w:color w:val="333333"/>
                <w:szCs w:val="24"/>
              </w:rPr>
              <w:t>《中华人民共和国旅游法》</w:t>
            </w:r>
            <w:r>
              <w:rPr>
                <w:rFonts w:ascii="SF Pro SC" w:hAnsi="SF Pro SC"/>
                <w:color w:val="333333"/>
                <w:szCs w:val="24"/>
              </w:rPr>
              <w:t xml:space="preserve"> </w:t>
            </w:r>
            <w:r>
              <w:rPr>
                <w:rFonts w:ascii="SF Pro SC" w:hAnsi="SF Pro SC"/>
                <w:color w:val="333333"/>
                <w:szCs w:val="24"/>
              </w:rPr>
              <w:t>第八十三条</w:t>
            </w:r>
            <w:r>
              <w:rPr>
                <w:rFonts w:ascii="SF Pro SC" w:hAnsi="SF Pro SC"/>
                <w:color w:val="333333"/>
                <w:szCs w:val="24"/>
              </w:rPr>
              <w:t xml:space="preserve"> </w:t>
            </w:r>
            <w:r>
              <w:rPr>
                <w:rFonts w:ascii="SF Pro SC" w:hAnsi="SF Pro SC"/>
                <w:color w:val="333333"/>
                <w:szCs w:val="24"/>
              </w:rPr>
              <w:t>县级以上人民政府旅游主管部门和有关部门依照本法和有关法律、法规的规定，在各自职责范围内对旅游市场实施监督管理。</w:t>
            </w:r>
            <w:r>
              <w:rPr>
                <w:rFonts w:ascii="SF Pro SC" w:hAnsi="SF Pro SC"/>
                <w:color w:val="333333"/>
                <w:szCs w:val="24"/>
              </w:rPr>
              <w:t xml:space="preserve"> </w:t>
            </w:r>
            <w:r>
              <w:rPr>
                <w:rFonts w:ascii="SF Pro SC" w:hAnsi="SF Pro SC"/>
                <w:color w:val="333333"/>
                <w:szCs w:val="24"/>
              </w:rPr>
              <w:t>县级以上人民政府应当组织旅游主管部门、有关主管部门和工商行政管理、产品质量监督、交通等执法部门对相关旅游经营行为实施监督检查。</w:t>
            </w:r>
            <w:r>
              <w:rPr>
                <w:rFonts w:ascii="SF Pro SC" w:hAnsi="SF Pro SC"/>
                <w:color w:val="333333"/>
                <w:szCs w:val="24"/>
              </w:rPr>
              <w:t xml:space="preserve"> </w:t>
            </w:r>
            <w:r>
              <w:rPr>
                <w:rFonts w:ascii="SF Pro SC" w:hAnsi="SF Pro SC"/>
                <w:color w:val="333333"/>
                <w:szCs w:val="24"/>
              </w:rPr>
              <w:t>第八十五条</w:t>
            </w:r>
            <w:r>
              <w:rPr>
                <w:rFonts w:ascii="SF Pro SC" w:hAnsi="SF Pro SC"/>
                <w:color w:val="333333"/>
                <w:szCs w:val="24"/>
              </w:rPr>
              <w:t xml:space="preserve"> </w:t>
            </w:r>
            <w:r>
              <w:rPr>
                <w:rFonts w:ascii="SF Pro SC" w:hAnsi="SF Pro SC"/>
                <w:color w:val="333333"/>
                <w:szCs w:val="24"/>
              </w:rPr>
              <w:t>县级以上人民政府旅游主管部门有权对下列事项实施监督检查：（一）经营旅行社业务以及从事导游、领队服务是否取得经营、执业许可；（二）旅行社的经营行为；（三）导游和</w:t>
            </w:r>
            <w:r>
              <w:rPr>
                <w:rFonts w:ascii="SF Pro SC" w:hAnsi="SF Pro SC"/>
                <w:color w:val="333333"/>
                <w:szCs w:val="24"/>
              </w:rPr>
              <w:lastRenderedPageBreak/>
              <w:t>领队等旅游从业人员的服务行为；（四）法律、法规规定的其他事项。</w:t>
            </w:r>
            <w:r>
              <w:rPr>
                <w:rFonts w:ascii="SF Pro SC" w:hAnsi="SF Pro SC"/>
                <w:color w:val="333333"/>
                <w:szCs w:val="24"/>
              </w:rPr>
              <w:t xml:space="preserve"> </w:t>
            </w:r>
            <w:r>
              <w:rPr>
                <w:rFonts w:ascii="SF Pro SC" w:hAnsi="SF Pro SC"/>
                <w:color w:val="333333"/>
                <w:szCs w:val="24"/>
              </w:rPr>
              <w:t>旅游主管部门依照前款规定实施监督检查，可以对涉嫌违法的合同、票据、账簿以及其他资料进行查阅、复制。</w:t>
            </w:r>
          </w:p>
        </w:tc>
        <w:tc>
          <w:tcPr>
            <w:tcW w:w="825" w:type="dxa"/>
            <w:vAlign w:val="center"/>
          </w:tcPr>
          <w:p w:rsidR="009721AB" w:rsidRDefault="00B24DF0">
            <w:pPr>
              <w:rPr>
                <w:rFonts w:ascii="SF Pro SC" w:hAnsi="SF Pro SC" w:hint="eastAsia"/>
                <w:color w:val="333333"/>
                <w:szCs w:val="24"/>
              </w:rPr>
            </w:pPr>
            <w:r>
              <w:rPr>
                <w:rFonts w:ascii="SF Pro SC" w:hAnsi="SF Pro SC"/>
                <w:color w:val="333333"/>
                <w:szCs w:val="24"/>
              </w:rPr>
              <w:lastRenderedPageBreak/>
              <w:t>日常检查、专项检查</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双随机一公开检查、现场检查</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1.</w:t>
            </w:r>
            <w:r>
              <w:rPr>
                <w:rFonts w:ascii="SF Pro SC" w:hAnsi="SF Pro SC"/>
                <w:color w:val="333333"/>
                <w:szCs w:val="24"/>
              </w:rPr>
              <w:t>对未取得导游证或者不具备领队条件而从事导游、领队活动的行政检查；</w:t>
            </w:r>
            <w:r>
              <w:rPr>
                <w:rFonts w:ascii="SF Pro SC" w:hAnsi="SF Pro SC"/>
                <w:color w:val="333333"/>
                <w:szCs w:val="24"/>
              </w:rPr>
              <w:t>2.</w:t>
            </w:r>
            <w:r>
              <w:rPr>
                <w:rFonts w:ascii="SF Pro SC" w:hAnsi="SF Pro SC"/>
                <w:color w:val="333333"/>
                <w:szCs w:val="24"/>
              </w:rPr>
              <w:t>对未经许可经营旅行社业务的行政检查；</w:t>
            </w:r>
            <w:r>
              <w:rPr>
                <w:rFonts w:ascii="SF Pro SC" w:hAnsi="SF Pro SC"/>
                <w:color w:val="333333"/>
                <w:szCs w:val="24"/>
              </w:rPr>
              <w:t>3.</w:t>
            </w:r>
            <w:r>
              <w:rPr>
                <w:rFonts w:ascii="SF Pro SC" w:hAnsi="SF Pro SC"/>
                <w:color w:val="333333"/>
                <w:szCs w:val="24"/>
              </w:rPr>
              <w:t>对旅游社及导游在服务过程中的行为进行监督检查。</w:t>
            </w:r>
          </w:p>
        </w:tc>
        <w:tc>
          <w:tcPr>
            <w:tcW w:w="1110" w:type="dxa"/>
            <w:vAlign w:val="center"/>
          </w:tcPr>
          <w:p w:rsidR="009721AB" w:rsidRDefault="00B24DF0" w:rsidP="000318DF">
            <w:pPr>
              <w:rPr>
                <w:rFonts w:ascii="SF Pro SC" w:hAnsi="SF Pro SC" w:hint="eastAsia"/>
                <w:color w:val="333333"/>
                <w:szCs w:val="24"/>
              </w:rPr>
            </w:pPr>
            <w:r>
              <w:rPr>
                <w:rFonts w:ascii="SF Pro SC" w:hAnsi="SF Pro SC"/>
                <w:color w:val="333333"/>
                <w:szCs w:val="24"/>
              </w:rPr>
              <w:t>按照</w:t>
            </w:r>
            <w:r>
              <w:rPr>
                <w:rFonts w:ascii="SF Pro SC" w:hAnsi="SF Pro SC"/>
                <w:color w:val="333333"/>
                <w:szCs w:val="24"/>
              </w:rPr>
              <w:t>“</w:t>
            </w:r>
            <w:r>
              <w:rPr>
                <w:rFonts w:ascii="SF Pro SC" w:hAnsi="SF Pro SC"/>
                <w:color w:val="333333"/>
                <w:szCs w:val="24"/>
              </w:rPr>
              <w:t>双随机、一公开</w:t>
            </w:r>
            <w:r>
              <w:rPr>
                <w:rFonts w:ascii="SF Pro SC" w:hAnsi="SF Pro SC"/>
                <w:color w:val="333333"/>
                <w:szCs w:val="24"/>
              </w:rPr>
              <w:t>”</w:t>
            </w:r>
            <w:r w:rsidR="000318DF">
              <w:rPr>
                <w:rFonts w:ascii="SF Pro SC" w:hAnsi="SF Pro SC" w:hint="eastAsia"/>
                <w:color w:val="333333"/>
                <w:szCs w:val="24"/>
              </w:rPr>
              <w:t>40</w:t>
            </w:r>
            <w:r>
              <w:rPr>
                <w:rFonts w:ascii="SF Pro SC" w:hAnsi="SF Pro SC"/>
                <w:color w:val="333333"/>
                <w:szCs w:val="24"/>
              </w:rPr>
              <w:t>%</w:t>
            </w:r>
            <w:r>
              <w:rPr>
                <w:rFonts w:ascii="SF Pro SC" w:hAnsi="SF Pro SC"/>
                <w:color w:val="333333"/>
                <w:szCs w:val="24"/>
              </w:rPr>
              <w:t>抽查标准</w:t>
            </w:r>
            <w:r w:rsidR="000318DF">
              <w:rPr>
                <w:rFonts w:ascii="SF Pro SC" w:hAnsi="SF Pro SC" w:hint="eastAsia"/>
                <w:color w:val="333333"/>
                <w:szCs w:val="24"/>
              </w:rPr>
              <w:t>；</w:t>
            </w:r>
            <w:r>
              <w:rPr>
                <w:rFonts w:ascii="SF Pro SC" w:hAnsi="SF Pro SC"/>
                <w:color w:val="333333"/>
                <w:szCs w:val="24"/>
              </w:rPr>
              <w:t>每月开展一次检查</w:t>
            </w:r>
          </w:p>
        </w:tc>
        <w:tc>
          <w:tcPr>
            <w:tcW w:w="1392" w:type="dxa"/>
            <w:vAlign w:val="center"/>
          </w:tcPr>
          <w:p w:rsidR="009721AB" w:rsidRDefault="001B3262">
            <w:pPr>
              <w:rPr>
                <w:rFonts w:ascii="SF Pro SC" w:hAnsi="SF Pro SC" w:hint="eastAsia"/>
                <w:color w:val="333333"/>
                <w:szCs w:val="24"/>
              </w:rPr>
            </w:pPr>
            <w:r>
              <w:rPr>
                <w:rFonts w:ascii="SF Pro SC" w:hAnsi="SF Pro SC"/>
                <w:color w:val="333333"/>
                <w:szCs w:val="24"/>
              </w:rPr>
              <w:t>迁西县</w:t>
            </w:r>
            <w:r w:rsidR="00B24DF0">
              <w:rPr>
                <w:rFonts w:ascii="SF Pro SC" w:hAnsi="SF Pro SC"/>
                <w:color w:val="333333"/>
                <w:szCs w:val="24"/>
              </w:rPr>
              <w:t>文化广电和旅游局</w:t>
            </w:r>
          </w:p>
        </w:tc>
      </w:tr>
      <w:tr w:rsidR="009721AB">
        <w:tc>
          <w:tcPr>
            <w:tcW w:w="1177" w:type="dxa"/>
            <w:vAlign w:val="center"/>
          </w:tcPr>
          <w:p w:rsidR="009721AB" w:rsidRDefault="00B24DF0">
            <w:pPr>
              <w:rPr>
                <w:szCs w:val="24"/>
              </w:rPr>
            </w:pPr>
            <w:r>
              <w:rPr>
                <w:rFonts w:hint="eastAsia"/>
                <w:szCs w:val="24"/>
              </w:rPr>
              <w:lastRenderedPageBreak/>
              <w:t>8</w:t>
            </w:r>
            <w:bookmarkStart w:id="0" w:name="_GoBack"/>
            <w:bookmarkEnd w:id="0"/>
          </w:p>
        </w:tc>
        <w:tc>
          <w:tcPr>
            <w:tcW w:w="974" w:type="dxa"/>
            <w:vAlign w:val="center"/>
          </w:tcPr>
          <w:p w:rsidR="009721AB" w:rsidRDefault="00B24DF0">
            <w:pPr>
              <w:rPr>
                <w:rFonts w:ascii="SF Pro SC" w:hAnsi="SF Pro SC" w:hint="eastAsia"/>
                <w:color w:val="333333"/>
                <w:szCs w:val="24"/>
              </w:rPr>
            </w:pPr>
            <w:r>
              <w:rPr>
                <w:rFonts w:ascii="SF Pro SC" w:hAnsi="SF Pro SC"/>
                <w:color w:val="333333"/>
                <w:szCs w:val="24"/>
              </w:rPr>
              <w:t>旅游行业安全生产监督检查</w:t>
            </w:r>
          </w:p>
        </w:tc>
        <w:tc>
          <w:tcPr>
            <w:tcW w:w="3751" w:type="dxa"/>
            <w:vAlign w:val="center"/>
          </w:tcPr>
          <w:p w:rsidR="009721AB" w:rsidRDefault="00B24DF0">
            <w:pPr>
              <w:rPr>
                <w:rFonts w:ascii="SF Pro SC" w:hAnsi="SF Pro SC" w:hint="eastAsia"/>
                <w:color w:val="333333"/>
                <w:szCs w:val="24"/>
              </w:rPr>
            </w:pPr>
            <w:r>
              <w:rPr>
                <w:rFonts w:ascii="SF Pro SC" w:hAnsi="SF Pro SC"/>
                <w:color w:val="333333"/>
                <w:szCs w:val="24"/>
              </w:rPr>
              <w:t>《中华人民共和国旅游法》</w:t>
            </w:r>
            <w:r>
              <w:rPr>
                <w:rFonts w:ascii="SF Pro SC" w:hAnsi="SF Pro SC"/>
                <w:color w:val="333333"/>
                <w:szCs w:val="24"/>
              </w:rPr>
              <w:br/>
            </w:r>
            <w:r>
              <w:rPr>
                <w:rFonts w:ascii="SF Pro SC" w:hAnsi="SF Pro SC"/>
                <w:color w:val="333333"/>
                <w:szCs w:val="24"/>
              </w:rPr>
              <w:t>第七十六条</w:t>
            </w:r>
            <w:r>
              <w:rPr>
                <w:rFonts w:ascii="SF Pro SC" w:hAnsi="SF Pro SC"/>
                <w:color w:val="333333"/>
                <w:szCs w:val="24"/>
              </w:rPr>
              <w:t xml:space="preserve"> </w:t>
            </w:r>
            <w:r>
              <w:rPr>
                <w:rFonts w:ascii="SF Pro SC" w:hAnsi="SF Pro SC"/>
                <w:color w:val="333333"/>
                <w:szCs w:val="24"/>
              </w:rPr>
              <w:t>县级以上人民政府统一负责旅游安全工作。县级以上人民政府有关部门依照法律、法规履行旅游安全监管职责。</w:t>
            </w:r>
            <w:r>
              <w:rPr>
                <w:rFonts w:ascii="SF Pro SC" w:hAnsi="SF Pro SC"/>
                <w:color w:val="333333"/>
                <w:szCs w:val="24"/>
              </w:rPr>
              <w:t xml:space="preserve"> </w:t>
            </w:r>
            <w:r>
              <w:rPr>
                <w:rFonts w:ascii="SF Pro SC" w:hAnsi="SF Pro SC"/>
                <w:color w:val="333333"/>
                <w:szCs w:val="24"/>
              </w:rPr>
              <w:t>《旅游安全管理办法》</w:t>
            </w:r>
            <w:r>
              <w:rPr>
                <w:rFonts w:ascii="SF Pro SC" w:hAnsi="SF Pro SC"/>
                <w:color w:val="333333"/>
                <w:szCs w:val="24"/>
              </w:rPr>
              <w:t xml:space="preserve"> </w:t>
            </w:r>
            <w:r>
              <w:rPr>
                <w:rFonts w:ascii="SF Pro SC" w:hAnsi="SF Pro SC"/>
                <w:color w:val="333333"/>
                <w:szCs w:val="24"/>
              </w:rPr>
              <w:t>第三十三条</w:t>
            </w:r>
            <w:r>
              <w:rPr>
                <w:rFonts w:ascii="SF Pro SC" w:hAnsi="SF Pro SC"/>
                <w:color w:val="333333"/>
                <w:szCs w:val="24"/>
              </w:rPr>
              <w:t xml:space="preserve"> </w:t>
            </w:r>
            <w:r>
              <w:rPr>
                <w:rFonts w:ascii="SF Pro SC" w:hAnsi="SF Pro SC"/>
                <w:color w:val="333333"/>
                <w:szCs w:val="24"/>
              </w:rPr>
              <w:t>旅游经营者及其主要负责人、旅游从业人员违反法律、法规有关安全生产和突发事件应对规定的，依照相关法律、法规处理。</w:t>
            </w:r>
          </w:p>
        </w:tc>
        <w:tc>
          <w:tcPr>
            <w:tcW w:w="825" w:type="dxa"/>
            <w:vAlign w:val="center"/>
          </w:tcPr>
          <w:p w:rsidR="009721AB" w:rsidRDefault="00B24DF0">
            <w:pPr>
              <w:rPr>
                <w:rFonts w:ascii="SF Pro SC" w:hAnsi="SF Pro SC" w:hint="eastAsia"/>
                <w:color w:val="333333"/>
                <w:szCs w:val="24"/>
              </w:rPr>
            </w:pPr>
            <w:r>
              <w:rPr>
                <w:rFonts w:ascii="SF Pro SC" w:hAnsi="SF Pro SC"/>
                <w:color w:val="333333"/>
                <w:szCs w:val="24"/>
              </w:rPr>
              <w:t>日常检查、专项检查</w:t>
            </w:r>
          </w:p>
        </w:tc>
        <w:tc>
          <w:tcPr>
            <w:tcW w:w="764" w:type="dxa"/>
            <w:vAlign w:val="center"/>
          </w:tcPr>
          <w:p w:rsidR="009721AB" w:rsidRDefault="00B24DF0">
            <w:pPr>
              <w:rPr>
                <w:rFonts w:ascii="SF Pro SC" w:hAnsi="SF Pro SC" w:hint="eastAsia"/>
                <w:color w:val="333333"/>
                <w:szCs w:val="24"/>
              </w:rPr>
            </w:pPr>
            <w:r>
              <w:rPr>
                <w:rFonts w:ascii="SF Pro SC" w:hAnsi="SF Pro SC"/>
                <w:color w:val="333333"/>
                <w:szCs w:val="24"/>
              </w:rPr>
              <w:t>现场检查</w:t>
            </w:r>
          </w:p>
        </w:tc>
        <w:tc>
          <w:tcPr>
            <w:tcW w:w="3825" w:type="dxa"/>
            <w:vAlign w:val="center"/>
          </w:tcPr>
          <w:p w:rsidR="009721AB" w:rsidRDefault="00B24DF0">
            <w:pPr>
              <w:rPr>
                <w:rFonts w:ascii="SF Pro SC" w:hAnsi="SF Pro SC" w:hint="eastAsia"/>
                <w:color w:val="333333"/>
                <w:szCs w:val="24"/>
              </w:rPr>
            </w:pPr>
            <w:r>
              <w:rPr>
                <w:rFonts w:ascii="SF Pro SC" w:hAnsi="SF Pro SC"/>
                <w:color w:val="333333"/>
                <w:szCs w:val="24"/>
              </w:rPr>
              <w:t>1.</w:t>
            </w:r>
            <w:r>
              <w:rPr>
                <w:rFonts w:ascii="SF Pro SC" w:hAnsi="SF Pro SC"/>
                <w:color w:val="333333"/>
                <w:szCs w:val="24"/>
              </w:rPr>
              <w:t>对旅行社未制止履行辅助人的非法、不安全服务行为，或者未更换履行辅助人的行政检查；</w:t>
            </w:r>
            <w:r>
              <w:rPr>
                <w:rFonts w:ascii="SF Pro SC" w:hAnsi="SF Pro SC"/>
                <w:color w:val="333333"/>
                <w:szCs w:val="24"/>
              </w:rPr>
              <w:t>2.</w:t>
            </w:r>
            <w:r>
              <w:rPr>
                <w:rFonts w:ascii="SF Pro SC" w:hAnsi="SF Pro SC"/>
                <w:color w:val="333333"/>
                <w:szCs w:val="24"/>
              </w:rPr>
              <w:t>对旅行社不按要求制作安全信息卡，未将安全信息卡交由旅游者，或者未告知旅游者相关信息的行政检查；</w:t>
            </w:r>
            <w:r>
              <w:rPr>
                <w:rFonts w:ascii="SF Pro SC" w:hAnsi="SF Pro SC"/>
                <w:color w:val="333333"/>
                <w:szCs w:val="24"/>
              </w:rPr>
              <w:t>3.</w:t>
            </w:r>
            <w:r>
              <w:rPr>
                <w:rFonts w:ascii="SF Pro SC" w:hAnsi="SF Pro SC"/>
                <w:color w:val="333333"/>
                <w:szCs w:val="24"/>
              </w:rPr>
              <w:t>对旅行社未根据风险级别采取相应措施的行政检查。</w:t>
            </w:r>
          </w:p>
        </w:tc>
        <w:tc>
          <w:tcPr>
            <w:tcW w:w="1110" w:type="dxa"/>
            <w:vAlign w:val="center"/>
          </w:tcPr>
          <w:p w:rsidR="009721AB" w:rsidRDefault="00B24DF0">
            <w:pPr>
              <w:rPr>
                <w:rFonts w:ascii="SF Pro SC" w:hAnsi="SF Pro SC" w:hint="eastAsia"/>
                <w:color w:val="333333"/>
                <w:szCs w:val="24"/>
              </w:rPr>
            </w:pPr>
            <w:r>
              <w:rPr>
                <w:rFonts w:ascii="SF Pro SC" w:hAnsi="SF Pro SC"/>
                <w:color w:val="333333"/>
                <w:szCs w:val="24"/>
              </w:rPr>
              <w:t>每月开展一次检查</w:t>
            </w:r>
          </w:p>
        </w:tc>
        <w:tc>
          <w:tcPr>
            <w:tcW w:w="1392" w:type="dxa"/>
            <w:vAlign w:val="center"/>
          </w:tcPr>
          <w:p w:rsidR="009721AB" w:rsidRDefault="001B3262">
            <w:pPr>
              <w:rPr>
                <w:rFonts w:ascii="SF Pro SC" w:hAnsi="SF Pro SC" w:hint="eastAsia"/>
                <w:color w:val="333333"/>
                <w:szCs w:val="24"/>
              </w:rPr>
            </w:pPr>
            <w:r>
              <w:rPr>
                <w:rFonts w:ascii="SF Pro SC" w:hAnsi="SF Pro SC"/>
                <w:color w:val="333333"/>
                <w:szCs w:val="24"/>
              </w:rPr>
              <w:t>迁西县</w:t>
            </w:r>
            <w:r w:rsidR="00B24DF0">
              <w:rPr>
                <w:rFonts w:ascii="SF Pro SC" w:hAnsi="SF Pro SC"/>
                <w:color w:val="333333"/>
                <w:szCs w:val="24"/>
              </w:rPr>
              <w:t>文化广电和旅游局</w:t>
            </w:r>
          </w:p>
        </w:tc>
      </w:tr>
    </w:tbl>
    <w:p w:rsidR="009721AB" w:rsidRDefault="009721AB">
      <w:pPr>
        <w:rPr>
          <w:sz w:val="28"/>
          <w:szCs w:val="28"/>
        </w:rPr>
      </w:pPr>
    </w:p>
    <w:sectPr w:rsidR="009721AB" w:rsidSect="009721AB">
      <w:pgSz w:w="16839" w:h="11907" w:orient="landscape"/>
      <w:pgMar w:top="1083" w:right="1440" w:bottom="1083" w:left="144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A7" w:rsidRDefault="008765A7">
      <w:r>
        <w:separator/>
      </w:r>
    </w:p>
  </w:endnote>
  <w:endnote w:type="continuationSeparator" w:id="1">
    <w:p w:rsidR="008765A7" w:rsidRDefault="00876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F Pro S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A7" w:rsidRDefault="008765A7">
      <w:r>
        <w:separator/>
      </w:r>
    </w:p>
  </w:footnote>
  <w:footnote w:type="continuationSeparator" w:id="1">
    <w:p w:rsidR="008765A7" w:rsidRDefault="00876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9721AB"/>
    <w:rsid w:val="000318DF"/>
    <w:rsid w:val="00193D28"/>
    <w:rsid w:val="001B3262"/>
    <w:rsid w:val="008765A7"/>
    <w:rsid w:val="00913BD3"/>
    <w:rsid w:val="009721AB"/>
    <w:rsid w:val="00A8642E"/>
    <w:rsid w:val="00AC6718"/>
    <w:rsid w:val="00B24DF0"/>
    <w:rsid w:val="00C4153B"/>
    <w:rsid w:val="5FBFBB23"/>
    <w:rsid w:val="79FBE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1AB"/>
    <w:pPr>
      <w:widowControl w:val="0"/>
    </w:pPr>
    <w:rPr>
      <w:rFonts w:ascii="宋体"/>
      <w:kern w:val="2"/>
      <w:sz w:val="24"/>
      <w:szCs w:val="21"/>
    </w:rPr>
  </w:style>
  <w:style w:type="paragraph" w:styleId="1">
    <w:name w:val="heading 1"/>
    <w:basedOn w:val="a"/>
    <w:next w:val="a"/>
    <w:rsid w:val="009721AB"/>
    <w:pPr>
      <w:keepNext/>
      <w:keepLines/>
      <w:spacing w:before="340" w:after="330" w:line="578" w:lineRule="auto"/>
      <w:outlineLvl w:val="0"/>
    </w:pPr>
    <w:rPr>
      <w:b/>
      <w:bCs/>
      <w:kern w:val="44"/>
      <w:sz w:val="44"/>
      <w:szCs w:val="44"/>
    </w:rPr>
  </w:style>
  <w:style w:type="paragraph" w:styleId="2">
    <w:name w:val="heading 2"/>
    <w:basedOn w:val="a"/>
    <w:next w:val="a"/>
    <w:qFormat/>
    <w:rsid w:val="009721AB"/>
    <w:pPr>
      <w:keepNext/>
      <w:keepLines/>
      <w:spacing w:before="260" w:after="260" w:line="415" w:lineRule="auto"/>
      <w:outlineLvl w:val="1"/>
    </w:pPr>
    <w:rPr>
      <w:rFonts w:ascii="Times New Roman" w:eastAsia="黑体"/>
      <w:b/>
      <w:bCs/>
      <w:sz w:val="32"/>
      <w:szCs w:val="32"/>
    </w:rPr>
  </w:style>
  <w:style w:type="paragraph" w:styleId="3">
    <w:name w:val="heading 3"/>
    <w:basedOn w:val="a"/>
    <w:next w:val="a"/>
    <w:qFormat/>
    <w:rsid w:val="009721A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1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153B"/>
    <w:rPr>
      <w:rFonts w:ascii="宋体"/>
      <w:kern w:val="2"/>
      <w:sz w:val="18"/>
      <w:szCs w:val="18"/>
    </w:rPr>
  </w:style>
  <w:style w:type="paragraph" w:styleId="a4">
    <w:name w:val="footer"/>
    <w:basedOn w:val="a"/>
    <w:link w:val="Char0"/>
    <w:rsid w:val="00C4153B"/>
    <w:pPr>
      <w:tabs>
        <w:tab w:val="center" w:pos="4153"/>
        <w:tab w:val="right" w:pos="8306"/>
      </w:tabs>
      <w:snapToGrid w:val="0"/>
    </w:pPr>
    <w:rPr>
      <w:sz w:val="18"/>
      <w:szCs w:val="18"/>
    </w:rPr>
  </w:style>
  <w:style w:type="character" w:customStyle="1" w:styleId="Char0">
    <w:name w:val="页脚 Char"/>
    <w:basedOn w:val="a0"/>
    <w:link w:val="a4"/>
    <w:rsid w:val="00C4153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455</Words>
  <Characters>2600</Characters>
  <Application>Microsoft Office Word</Application>
  <DocSecurity>0</DocSecurity>
  <Lines>21</Lines>
  <Paragraphs>6</Paragraphs>
  <ScaleCrop>false</ScaleCrop>
  <Company>Sky123.Org</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Sky123.Org</cp:lastModifiedBy>
  <cp:revision>5</cp:revision>
  <dcterms:created xsi:type="dcterms:W3CDTF">2025-05-04T03:06:00Z</dcterms:created>
  <dcterms:modified xsi:type="dcterms:W3CDTF">2025-06-12T07:11:00Z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8EAD10FF325B4262335742682AA3F76E</vt:lpwstr>
  </property>
</Properties>
</file>