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用煤投资项目煤炭替代方案审查</w:t>
      </w:r>
      <w:r>
        <w:rPr>
          <w:rFonts w:hint="eastAsia" w:ascii="方正小标宋_GBK" w:hAnsi="方正小标宋_GBK" w:eastAsia="方正小标宋_GBK" w:cs="方正小标宋_GBK"/>
          <w:color w:val="auto"/>
          <w:sz w:val="44"/>
          <w:szCs w:val="44"/>
          <w:lang w:eastAsia="zh-CN"/>
        </w:rPr>
        <w:t>办事指南</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rPr>
        <w:t>煤投资项目煤炭替代方案审查</w:t>
      </w:r>
    </w:p>
    <w:p>
      <w:pPr>
        <w:keepNext w:val="0"/>
        <w:keepLines w:val="0"/>
        <w:pageBreakBefore w:val="0"/>
        <w:kinsoku/>
        <w:wordWrap/>
        <w:overflowPunct/>
        <w:topLinePunct w:val="0"/>
        <w:autoSpaceDE/>
        <w:autoSpaceDN/>
        <w:bidi w:val="0"/>
        <w:spacing w:line="560" w:lineRule="exact"/>
        <w:ind w:firstLine="640"/>
        <w:textAlignment w:val="auto"/>
        <w:rPr>
          <w:rFonts w:hint="default" w:ascii="仿宋" w:hAnsi="仿宋" w:eastAsia="黑体" w:cs="仿宋"/>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迁西县发展和改革局（初审转报）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《河北省人民政府办公厅关于印发河北省用煤投资项目煤炭替代管理办法的通知》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41号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第五条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《大气污染防治法》（中华人民共和国主席令第十六号公布 自20</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月1日起施行）</w:t>
      </w:r>
      <w:r>
        <w:rPr>
          <w:rFonts w:hint="eastAsia" w:ascii="仿宋" w:hAnsi="仿宋" w:eastAsia="仿宋" w:cs="仿宋"/>
          <w:color w:val="auto"/>
          <w:sz w:val="32"/>
          <w:szCs w:val="32"/>
          <w:lang w:val="en-US" w:eastAsia="zh-CN"/>
        </w:rPr>
        <w:t>第九十条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《重点地区煤炭消费减量替代管理暂行办法》（发改环资〔2014〕2984号）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4.《国务院关于印发大气污染防治行动计划的通知》（国发〔2013〕37号）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5.《关于严格控制重点区域燃煤发电项目规划建设有关要求的通知》（发改能源〔2014〕411号）</w:t>
      </w:r>
    </w:p>
    <w:p>
      <w:pPr>
        <w:pStyle w:val="7"/>
        <w:keepNext w:val="0"/>
        <w:keepLines w:val="0"/>
        <w:pageBreakBefore w:val="0"/>
        <w:kinsoku/>
        <w:wordWrap/>
        <w:overflowPunct/>
        <w:topLinePunct w:val="0"/>
        <w:autoSpaceDE/>
        <w:autoSpaceDN/>
        <w:bidi w:val="0"/>
        <w:spacing w:line="560" w:lineRule="exact"/>
        <w:ind w:left="72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《河北省用煤投资项目煤炭替代管理办法》</w:t>
      </w:r>
      <w:r>
        <w:rPr>
          <w:rFonts w:hint="eastAsia" w:ascii="仿宋" w:hAnsi="仿宋" w:eastAsia="仿宋" w:cs="仿宋"/>
          <w:color w:val="auto"/>
          <w:sz w:val="32"/>
          <w:szCs w:val="32"/>
        </w:rPr>
        <w:t>第五条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1.呈报审批、核准和年综合能源消费量5000吨标准煤以</w:t>
      </w:r>
      <w:r>
        <w:rPr>
          <w:rFonts w:hint="eastAsia" w:ascii="仿宋" w:hAnsi="仿宋" w:eastAsia="仿宋" w:cs="仿宋"/>
          <w:bCs/>
          <w:color w:val="auto"/>
          <w:sz w:val="32"/>
          <w:szCs w:val="32"/>
          <w:lang w:eastAsia="zh-CN"/>
        </w:rPr>
        <w:t>下</w:t>
      </w:r>
      <w:r>
        <w:rPr>
          <w:rFonts w:hint="eastAsia" w:ascii="仿宋" w:hAnsi="仿宋" w:eastAsia="仿宋" w:cs="仿宋"/>
          <w:bCs/>
          <w:color w:val="auto"/>
          <w:sz w:val="32"/>
          <w:szCs w:val="32"/>
        </w:rPr>
        <w:t>（改扩建项目按照建成投产后年综合能源消费增量计算）的用煤项目。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2.煤炭替代来源和替代量符合《河北省用煤投资项目煤炭替代管理办法》规定，替代来源可核查，煤炭替代量核算准确。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《河北省用煤投资项目煤炭替代管理办法》</w:t>
      </w:r>
      <w:r>
        <w:rPr>
          <w:rFonts w:hint="eastAsia" w:ascii="仿宋" w:hAnsi="仿宋" w:eastAsia="仿宋" w:cs="仿宋"/>
          <w:bCs/>
          <w:color w:val="auto"/>
          <w:sz w:val="32"/>
          <w:szCs w:val="32"/>
          <w:lang w:eastAsia="zh-CN"/>
        </w:rPr>
        <w:t>第五条</w:t>
      </w:r>
    </w:p>
    <w:p>
      <w:pPr>
        <w:pStyle w:val="7"/>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煤炭替代方案（原件</w:t>
      </w:r>
      <w:r>
        <w:rPr>
          <w:rFonts w:hint="eastAsia" w:ascii="仿宋" w:hAnsi="仿宋" w:eastAsia="仿宋" w:cs="仿宋"/>
          <w:color w:val="auto"/>
          <w:sz w:val="32"/>
          <w:szCs w:val="32"/>
          <w:lang w:val="en-US" w:eastAsia="zh-CN"/>
        </w:rPr>
        <w:t>2份</w:t>
      </w:r>
      <w:r>
        <w:rPr>
          <w:rFonts w:hint="eastAsia" w:ascii="仿宋" w:hAnsi="仿宋" w:eastAsia="仿宋" w:cs="仿宋"/>
          <w:color w:val="auto"/>
          <w:sz w:val="32"/>
          <w:szCs w:val="32"/>
          <w:lang w:eastAsia="zh-CN"/>
        </w:rPr>
        <w:t>）；</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CN"/>
        </w:rPr>
        <w:t>申请文件（原件</w:t>
      </w:r>
      <w:r>
        <w:rPr>
          <w:rFonts w:hint="eastAsia" w:ascii="仿宋" w:hAnsi="仿宋" w:eastAsia="仿宋" w:cs="仿宋"/>
          <w:color w:val="auto"/>
          <w:sz w:val="32"/>
          <w:szCs w:val="32"/>
          <w:lang w:val="en-US" w:eastAsia="zh-CN"/>
        </w:rPr>
        <w:t>1份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bookmarkStart w:id="0" w:name="_GoBack"/>
      <w:bookmarkEnd w:id="0"/>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32"/>
          <w:szCs w:val="32"/>
        </w:rPr>
      </w:pPr>
      <w:r>
        <w:rPr>
          <w:color w:val="auto"/>
        </w:rPr>
        <w:object>
          <v:shape id="_x0000_i1025" o:spt="75" alt="" type="#_x0000_t75" style="height:75.3pt;width:414.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个工作日</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星期一至星期五：（9月1日至5月31日）上午8：30－12：00，下午13：30－17：30；（6月1日至8月31日）上午8：30－12：00，下午14：30－17：30</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线下办理地址：</w:t>
      </w:r>
      <w:r>
        <w:rPr>
          <w:rFonts w:hint="eastAsia" w:ascii="仿宋_GB2312" w:eastAsia="仿宋_GB2312"/>
          <w:sz w:val="32"/>
          <w:szCs w:val="32"/>
          <w:lang w:val="en-US" w:eastAsia="zh-CN"/>
        </w:rPr>
        <w:t>迁西县隆景家园南区307#商业综合体（迁西县妇幼保健院西行150米）迁西县政务服务中心一楼13号窗口</w:t>
      </w:r>
    </w:p>
    <w:p>
      <w:pPr>
        <w:ind w:firstLine="643" w:firstLineChars="200"/>
        <w:rPr>
          <w:rFonts w:hint="eastAsia" w:ascii="仿宋" w:hAnsi="仿宋" w:eastAsia="仿宋" w:cs="仿宋"/>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_GB2312" w:eastAsia="仿宋_GB2312"/>
          <w:sz w:val="32"/>
          <w:szCs w:val="32"/>
          <w:lang w:val="en-US" w:eastAsia="zh-CN"/>
        </w:rPr>
        <w:t>县内公交2、3路车到迁西县妇幼保健院站点下车西行150米</w:t>
      </w:r>
    </w:p>
    <w:p>
      <w:pPr>
        <w:numPr>
          <w:ilvl w:val="0"/>
          <w:numId w:val="0"/>
        </w:numPr>
        <w:ind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15075570081</w:t>
      </w:r>
    </w:p>
    <w:p>
      <w:pPr>
        <w:rPr>
          <w:rFonts w:hint="eastAsia" w:ascii="黑体" w:hAnsi="黑体" w:eastAsia="黑体" w:cs="黑体"/>
          <w:color w:val="auto"/>
          <w:sz w:val="32"/>
          <w:szCs w:val="32"/>
        </w:rPr>
      </w:pPr>
      <w:r>
        <w:rPr>
          <w:rFonts w:hint="eastAsia"/>
          <w:color w:val="auto"/>
          <w:sz w:val="32"/>
          <w:szCs w:val="32"/>
        </w:rPr>
        <w:t xml:space="preserve"> </w:t>
      </w:r>
      <w:r>
        <w:rPr>
          <w:rFonts w:hint="eastAsia"/>
          <w:color w:val="auto"/>
          <w:sz w:val="32"/>
          <w:szCs w:val="32"/>
          <w:lang w:val="en-US" w:eastAsia="zh-CN"/>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8070626</w:t>
      </w:r>
    </w:p>
    <w:p>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921A7"/>
    <w:multiLevelType w:val="singleLevel"/>
    <w:tmpl w:val="8CB921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mJmNDA4YTQ2ZjM0NzVhYzRkZDA5ZmU0ZWIxYTkifQ=="/>
  </w:docVars>
  <w:rsids>
    <w:rsidRoot w:val="00000000"/>
    <w:rsid w:val="0369315B"/>
    <w:rsid w:val="0390788D"/>
    <w:rsid w:val="05990554"/>
    <w:rsid w:val="1EBD394B"/>
    <w:rsid w:val="33DFE1B4"/>
    <w:rsid w:val="37BD18A6"/>
    <w:rsid w:val="37FF7387"/>
    <w:rsid w:val="3FFF49D7"/>
    <w:rsid w:val="49EB4802"/>
    <w:rsid w:val="4C4347C3"/>
    <w:rsid w:val="4CF74F39"/>
    <w:rsid w:val="4FEB1BCF"/>
    <w:rsid w:val="5AF917EB"/>
    <w:rsid w:val="5D73FFC5"/>
    <w:rsid w:val="6FFF730C"/>
    <w:rsid w:val="7A05690E"/>
    <w:rsid w:val="7DEFEE75"/>
    <w:rsid w:val="7FECC5D0"/>
    <w:rsid w:val="ABDFFAAA"/>
    <w:rsid w:val="ACA3E8CC"/>
    <w:rsid w:val="BF7F7313"/>
    <w:rsid w:val="F775F441"/>
    <w:rsid w:val="F9DE6080"/>
    <w:rsid w:val="FA8E6974"/>
    <w:rsid w:val="FCFF4473"/>
    <w:rsid w:val="FEAE7711"/>
    <w:rsid w:val="FFB59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a heading1"/>
    <w:basedOn w:val="1"/>
    <w:next w:val="1"/>
    <w:qFormat/>
    <w:uiPriority w:val="0"/>
    <w:pPr>
      <w:widowControl/>
    </w:pPr>
    <w:rPr>
      <w:rFonts w:ascii="Arial" w:hAnsi="Arial" w:eastAsia="宋体" w:cs="Times New Roman"/>
      <w:kern w:val="0"/>
      <w:sz w:val="24"/>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1036</Words>
  <Characters>1107</Characters>
  <Lines>0</Lines>
  <Paragraphs>0</Paragraphs>
  <TotalTime>4</TotalTime>
  <ScaleCrop>false</ScaleCrop>
  <LinksUpToDate>false</LinksUpToDate>
  <CharactersWithSpaces>1162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2022-10-02T17:53:00Z</dcterms:created>
  <dc:creator>Administrator</dc:creator>
  <cp:lastModifiedBy>DELL</cp:lastModifiedBy>
  <cp:lastPrinted>2023-07-20T08:19:41Z</cp:lastPrinted>
  <dcterms:modified xsi:type="dcterms:W3CDTF">2023-07-20T08:23:34Z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E547CA7315204ADEA6E1C9BB00908664</vt:lpwstr>
  </property>
</Properties>
</file>