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迁西县医疗保障局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双随机抽查情况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0" w:firstLineChars="10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35"/>
        <w:gridCol w:w="3540"/>
        <w:gridCol w:w="148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抽查单位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检查类别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  <w:tc>
          <w:tcPr>
            <w:tcW w:w="1980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迁西县美康药房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对用人单位和个人遵守社会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保险法律法规的监督检查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唐山仁众祥医药连锁有限公司迁西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康之源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店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对用人单位和个人遵守社会保险法律法规的监督检查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未发现问题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唐山仁众祥医药连锁有限公司迁西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店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对用人单位和个人遵守社会保险法律法规的监督检查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迁西县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仁和大药房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对用人单位和个人遵守社会保险法律法规的监督检查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100" w:right="896" w:bottom="986" w:left="8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MDZkZjkxYzM0ZGM5YzgxY2Q3MjczMmUwMWFkN2YifQ=="/>
  </w:docVars>
  <w:rsids>
    <w:rsidRoot w:val="00000000"/>
    <w:rsid w:val="01EC6E46"/>
    <w:rsid w:val="0EA52F5E"/>
    <w:rsid w:val="18AD47F9"/>
    <w:rsid w:val="316B4C21"/>
    <w:rsid w:val="3E762742"/>
    <w:rsid w:val="3FBC311B"/>
    <w:rsid w:val="457D3CE9"/>
    <w:rsid w:val="56F948AA"/>
    <w:rsid w:val="6B237C4E"/>
    <w:rsid w:val="6FE15F24"/>
    <w:rsid w:val="78F2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0</Lines>
  <Paragraphs>0</Paragraphs>
  <TotalTime>0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2021-12-16T02:33:00Z</dcterms:created>
  <dc:creator>admin</dc:creator>
  <cp:lastModifiedBy>森林里的鹿影</cp:lastModifiedBy>
  <cp:lastPrinted>2023-12-04T01:26:00Z</cp:lastPrinted>
  <dcterms:modified xsi:type="dcterms:W3CDTF">2024-07-02T07:21:37Z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DA4CD398D2474875BC79A11110EF29C2</vt:lpwstr>
  </property>
</Properties>
</file>