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tabs>
          <w:tab w:val="left" w:pos="7020"/>
        </w:tabs>
        <w:spacing w:line="600" w:lineRule="exact"/>
        <w:jc w:val="center"/>
        <w:rPr>
          <w:rStyle w:val="7"/>
          <w:rFonts w:eastAsia="方正仿宋简体"/>
          <w:b w:val="0"/>
          <w:bCs/>
          <w:sz w:val="32"/>
          <w:szCs w:val="32"/>
        </w:rPr>
      </w:pPr>
      <w:r>
        <w:rPr>
          <w:rStyle w:val="7"/>
          <w:rFonts w:hint="eastAsia" w:eastAsia="方正仿宋简体"/>
          <w:b w:val="0"/>
          <w:bCs/>
          <w:sz w:val="32"/>
          <w:szCs w:val="32"/>
        </w:rPr>
        <w:t>迁教</w:t>
      </w:r>
      <w:r>
        <w:rPr>
          <w:rStyle w:val="7"/>
          <w:rFonts w:hint="eastAsia" w:eastAsia="方正仿宋简体"/>
          <w:b w:val="0"/>
          <w:bCs/>
          <w:sz w:val="32"/>
          <w:szCs w:val="32"/>
          <w:lang w:val="en-US" w:eastAsia="zh-CN"/>
        </w:rPr>
        <w:t>工委</w:t>
      </w:r>
      <w:r>
        <w:rPr>
          <w:rFonts w:hint="eastAsia" w:eastAsia="方正仿宋简体"/>
          <w:sz w:val="32"/>
          <w:szCs w:val="32"/>
        </w:rPr>
        <w:t>〔</w:t>
      </w: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sz w:val="32"/>
          <w:szCs w:val="32"/>
        </w:rPr>
        <w:t>〕</w:t>
      </w:r>
      <w:r>
        <w:rPr>
          <w:rFonts w:hint="eastAsia" w:eastAsia="方正仿宋简体"/>
          <w:sz w:val="32"/>
          <w:szCs w:val="32"/>
          <w:lang w:val="en-US" w:eastAsia="zh-CN"/>
        </w:rPr>
        <w:t>11</w:t>
      </w:r>
      <w:r>
        <w:rPr>
          <w:rStyle w:val="7"/>
          <w:rFonts w:hint="eastAsia" w:eastAsia="方正仿宋简体"/>
          <w:b w:val="0"/>
          <w:bCs/>
          <w:sz w:val="32"/>
          <w:szCs w:val="32"/>
        </w:rPr>
        <w:t>号</w:t>
      </w:r>
    </w:p>
    <w:p>
      <w:pPr>
        <w:jc w:val="center"/>
        <w:rPr>
          <w:b/>
          <w:sz w:val="30"/>
          <w:szCs w:val="30"/>
        </w:rPr>
      </w:pPr>
    </w:p>
    <w:p>
      <w:pPr>
        <w:spacing w:line="570" w:lineRule="exact"/>
        <w:jc w:val="center"/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>中共迁西县教育工作委员会</w:t>
      </w:r>
    </w:p>
    <w:p>
      <w:pPr>
        <w:spacing w:line="570" w:lineRule="exact"/>
        <w:jc w:val="center"/>
        <w:rPr>
          <w:rStyle w:val="7"/>
          <w:rFonts w:eastAsia="方正小标宋简体"/>
          <w:b w:val="0"/>
          <w:bCs/>
          <w:sz w:val="44"/>
          <w:szCs w:val="44"/>
        </w:rPr>
      </w:pPr>
      <w:r>
        <w:rPr>
          <w:rStyle w:val="7"/>
          <w:rFonts w:hint="eastAsia" w:eastAsia="方正小标宋简体"/>
          <w:b w:val="0"/>
          <w:bCs/>
          <w:sz w:val="44"/>
          <w:szCs w:val="44"/>
        </w:rPr>
        <w:t>迁</w:t>
      </w: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西</w:t>
      </w: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县</w:t>
      </w: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教</w:t>
      </w: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育</w:t>
      </w:r>
      <w:r>
        <w:rPr>
          <w:rStyle w:val="7"/>
          <w:rFonts w:hint="eastAsia" w:eastAsia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局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Style w:val="7"/>
          <w:rFonts w:hint="eastAsia" w:eastAsia="方正小标宋简体"/>
          <w:b w:val="0"/>
          <w:bCs/>
          <w:sz w:val="44"/>
          <w:szCs w:val="44"/>
        </w:rPr>
        <w:t>关于印发《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双随机</w:t>
      </w:r>
      <w:r>
        <w:rPr>
          <w:rFonts w:hint="eastAsia" w:eastAsia="方正小标宋简体"/>
          <w:sz w:val="44"/>
          <w:szCs w:val="44"/>
          <w:lang w:eastAsia="zh-CN"/>
        </w:rPr>
        <w:t>、</w:t>
      </w:r>
      <w:r>
        <w:rPr>
          <w:rFonts w:hint="eastAsia" w:eastAsia="方正小标宋简体"/>
          <w:sz w:val="44"/>
          <w:szCs w:val="44"/>
        </w:rPr>
        <w:t>一公开</w:t>
      </w:r>
      <w:r>
        <w:rPr>
          <w:rFonts w:eastAsia="方正小标宋简体"/>
          <w:sz w:val="44"/>
          <w:szCs w:val="44"/>
        </w:rPr>
        <w:t>”</w:t>
      </w:r>
    </w:p>
    <w:p>
      <w:pPr>
        <w:spacing w:line="570" w:lineRule="exact"/>
        <w:jc w:val="center"/>
        <w:rPr>
          <w:rStyle w:val="7"/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内部抽查工作方案</w:t>
      </w:r>
      <w:r>
        <w:rPr>
          <w:rStyle w:val="7"/>
          <w:rFonts w:hint="eastAsia" w:eastAsia="方正小标宋简体"/>
          <w:b w:val="0"/>
          <w:bCs/>
          <w:sz w:val="44"/>
          <w:szCs w:val="44"/>
        </w:rPr>
        <w:t>》的通知</w:t>
      </w:r>
      <w:bookmarkStart w:id="0" w:name="_GoBack"/>
      <w:bookmarkEnd w:id="0"/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各学区中心校，机关各相关科室，各民办幼儿园：</w:t>
      </w:r>
    </w:p>
    <w:p>
      <w:pPr>
        <w:spacing w:line="57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现将《</w:t>
      </w: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“</w:t>
      </w:r>
      <w:r>
        <w:rPr>
          <w:rFonts w:hint="eastAsia" w:eastAsia="方正仿宋简体"/>
          <w:sz w:val="32"/>
          <w:szCs w:val="32"/>
        </w:rPr>
        <w:t>双随机</w:t>
      </w:r>
      <w:r>
        <w:rPr>
          <w:rFonts w:hint="eastAsia" w:eastAsia="方正仿宋简体"/>
          <w:sz w:val="32"/>
          <w:szCs w:val="32"/>
          <w:lang w:eastAsia="zh-CN"/>
        </w:rPr>
        <w:t>、</w:t>
      </w:r>
      <w:r>
        <w:rPr>
          <w:rFonts w:hint="eastAsia" w:eastAsia="方正仿宋简体"/>
          <w:sz w:val="32"/>
          <w:szCs w:val="32"/>
        </w:rPr>
        <w:t>一公开</w:t>
      </w:r>
      <w:r>
        <w:rPr>
          <w:rFonts w:eastAsia="方正仿宋简体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内部抽查工作方案</w:t>
      </w:r>
      <w:r>
        <w:rPr>
          <w:rFonts w:hint="eastAsia" w:eastAsia="方正仿宋简体"/>
          <w:bCs/>
          <w:sz w:val="32"/>
          <w:szCs w:val="32"/>
        </w:rPr>
        <w:t>》印发给你们，请认真抓好贯彻落实。</w:t>
      </w:r>
      <w:r>
        <w:rPr>
          <w:rFonts w:eastAsia="方正仿宋简体"/>
          <w:bCs/>
          <w:sz w:val="32"/>
          <w:szCs w:val="32"/>
        </w:rPr>
        <w:t xml:space="preserve">    </w:t>
      </w:r>
    </w:p>
    <w:p>
      <w:pPr>
        <w:spacing w:line="570" w:lineRule="exact"/>
        <w:rPr>
          <w:rFonts w:eastAsia="方正仿宋简体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方正仿宋简体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中共迁西县教育工作委员会  </w:t>
      </w:r>
      <w:r>
        <w:rPr>
          <w:rFonts w:hint="eastAsia" w:eastAsia="方正仿宋简体"/>
          <w:bCs/>
          <w:sz w:val="32"/>
          <w:szCs w:val="32"/>
        </w:rPr>
        <w:t>迁西县教育局</w:t>
      </w:r>
    </w:p>
    <w:p>
      <w:pPr>
        <w:spacing w:line="570" w:lineRule="exact"/>
        <w:jc w:val="center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eastAsia="方正仿宋简体"/>
          <w:bCs/>
          <w:sz w:val="32"/>
          <w:szCs w:val="32"/>
        </w:rPr>
        <w:t xml:space="preserve">          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 xml:space="preserve">            </w:t>
      </w:r>
      <w:r>
        <w:rPr>
          <w:rFonts w:eastAsia="方正仿宋简体"/>
          <w:bCs/>
          <w:sz w:val="32"/>
          <w:szCs w:val="32"/>
        </w:rPr>
        <w:t xml:space="preserve">   202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bCs/>
          <w:sz w:val="32"/>
          <w:szCs w:val="32"/>
        </w:rPr>
        <w:t>年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9</w:t>
      </w:r>
      <w:r>
        <w:rPr>
          <w:rFonts w:hint="eastAsia" w:eastAsia="方正仿宋简体"/>
          <w:bCs/>
          <w:sz w:val="32"/>
          <w:szCs w:val="32"/>
        </w:rPr>
        <w:t>月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26</w:t>
      </w:r>
      <w:r>
        <w:rPr>
          <w:rFonts w:hint="eastAsia" w:eastAsia="方正仿宋简体"/>
          <w:bCs/>
          <w:sz w:val="32"/>
          <w:szCs w:val="32"/>
        </w:rPr>
        <w:t>日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 xml:space="preserve"> </w:t>
      </w:r>
    </w:p>
    <w:p>
      <w:pPr>
        <w:spacing w:line="570" w:lineRule="exact"/>
        <w:ind w:firstLine="5760" w:firstLineChars="1800"/>
        <w:rPr>
          <w:rFonts w:eastAsia="方正仿宋简体"/>
          <w:sz w:val="32"/>
          <w:szCs w:val="32"/>
        </w:rPr>
      </w:pPr>
    </w:p>
    <w:p>
      <w:pPr>
        <w:spacing w:line="570" w:lineRule="exact"/>
        <w:ind w:firstLine="5760" w:firstLineChars="1800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年“双随机</w:t>
      </w:r>
      <w:r>
        <w:rPr>
          <w:rFonts w:hint="eastAsia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一公开”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内部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为深入推进“双随机、一公开”监管工作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与企业信用风险有机融合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，加强行业分类监管，根据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《202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年迁西县“双随机、一公开”监管工作实施方案》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迁双随机办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）和迁西县教育局《20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年度“双随机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一公开”监管工作实施方案》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年“双随机”抽查工作计划》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单位监管职责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，决定对全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开展“双随机”抽查活动。具体工作方案如下：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截至20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月30日前，在县审批局登记注册的民办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。抽查比例</w:t>
      </w:r>
      <w:r>
        <w:rPr>
          <w:rFonts w:hint="eastAsia" w:eastAsia="方正仿宋简体" w:cs="Times New Roman"/>
          <w:sz w:val="32"/>
          <w:szCs w:val="32"/>
          <w:lang w:eastAsia="zh-CN"/>
        </w:rPr>
        <w:t>不低于全县登记注册民办园总数的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三、抽查人员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根据抽取对象基本情况和实际抽查需要，从</w:t>
      </w:r>
      <w:r>
        <w:rPr>
          <w:rFonts w:hint="eastAsia" w:eastAsia="方正仿宋简体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执法检查人员名录库抽取2名执法检查人员，带领相关科室工作人员进行检查(具体抽查人员名单情况另行通知)。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学校安全工作检查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中小学教师继续教育工作检查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校外培训机构检查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教师队伍建设检查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学校体育、美育、卫生与健康教育工作检查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对中小学国家课程教材使用的检查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对文艺、体育等专业训练的社会组织自行实施义务教育的检查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</w:t>
      </w:r>
      <w:r>
        <w:rPr>
          <w:rFonts w:hint="eastAsia" w:eastAsia="方正黑体简体" w:cs="Times New Roman"/>
          <w:sz w:val="32"/>
          <w:szCs w:val="32"/>
          <w:lang w:val="en-US" w:eastAsia="zh-CN"/>
        </w:rPr>
        <w:t>检查工作流程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（一）县局通过“河北省双随机监管工作平台”将方案上传并将运用信用风险分级分类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确定的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监管对象名单导入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按照比例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随机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生成检查对象名单。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（二）检查人员要按照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《迁西县教育局随机抽查事项清单》（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2版）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中的抽查事项，对每一个检查对象所涉及本次抽查的所有事项，实施全覆盖检查。实施检查前，要依据职责分工、检查对象经营范围等，确定各抽查对象所涉及的检查事项、内容及检查依据，并一次性完成检查。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（三）通过“平台”对被检查对象进行编组，并通过“平台”随机匹配检查人员，生成针对每个检查对象的《市场主体综合检查随机抽查记录表》，由执法人员按照规定的检查事项内容对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检查对象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进行现场检查。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检查人员对随机抽取的检查对象按照抽查内容和要求进行执法检查。执法检查时，需现场出示执法证件，填写现场检查笔录，如实记录检查情况并由当事人签字确认。无法取得签字的，检查人员要注明原因，必要时邀请有关人员作为见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（五）按照“谁检查、谁录入、谁公开”的原则，自检查结束之日起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0 个工作日内在“平台”完成录入、审核并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在河北政务服务网站向社会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公示抽查结果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纳入监管对象的社会信用记录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。抽查相关材料在抽查结束后由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校风教风指导中心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根据职责和管辖权限，对检查中发现的违法线索，及时依法处理或移交有关部门处理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确保后续监管到位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。对在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检查中发现的较轻问题，由检查人员现场纠正处理；较重问题报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教育局研究处理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构成行政处罚要件的，及时启动行政处罚程序；涉嫌犯罪的，依法移送司法机关。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局校风教风指导中心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及时将后续处理结果情况登记到“双随机、一公开”抽查后续处置工作台账。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“双随机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一公开”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抽查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，是我局深入推进 “双随机、一公开”监管工作向纵深发展，并积极探索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民办教育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领域检查方向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提升监管效能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加强监管合力的重要突破。要高度重视本次内部联合抽查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切实加强领导、周密部署、精心组织、严格督导，确保按时、高质量完成抽查检查任务，做到检查结果的真实准确。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抽查活动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不打招呼，不干扰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园方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正常教学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秩序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，不加重民办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负担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（二）加强协调配合。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本次“双随机”抽查，各部门被抽取的检查人员要进一步明确目标任务和职责分工，认真组织协调好查前准备、认领抽查对象名单、现场检查工作， 督导辖区抽查进度、汇总上报总结报表等工作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并积极主动配合，按时限高标准完成抽查工作。在抽查中遇到问题要及时沟通。教育局</w:t>
      </w:r>
      <w:r>
        <w:rPr>
          <w:rFonts w:hint="eastAsia" w:eastAsia="方正仿宋简体" w:cs="Times New Roman"/>
          <w:sz w:val="32"/>
          <w:szCs w:val="32"/>
          <w:lang w:eastAsia="zh-CN"/>
        </w:rPr>
        <w:t>校风教风指导中心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负责统筹协调抽查工作，监督执法人员凭执法证检查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涉及抽调的各执法人员以及教育教学专业人员，要积极配合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此项工作开展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确保工作质量；局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办公室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安排好执法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抽查所用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（三）加强宣传培训。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相关科室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要利用多种渠道、采取多种形式宣传本次内部联合双随机抽查，进一步扩大双随机抽查工作的社会知晓度和影响力，让社会公众了解“双随机、 一公开”这种新型监管方式的内涵、工作流程、结果运用及检查对象的权利和义务，营造政府监管和社会监督良性互动的良好氛围。各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相关科室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要认真组织开展抽查前准备工作，确保执法人员履职尽责，提高监管效率和质量。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（四）按时报送总结。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抽查检查结束后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，参与抽查工作的科室要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按照档案规范要求建立企业档案（一户一档），并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于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日前将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企业档案（一户一档）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报送局校风教风指导中心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史玉升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70" w:lineRule="exact"/>
        <w:ind w:firstLine="5440" w:firstLineChars="1700"/>
        <w:rPr>
          <w:rFonts w:eastAsia="方正仿宋简体"/>
          <w:sz w:val="32"/>
          <w:szCs w:val="32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pStyle w:val="2"/>
        <w:rPr>
          <w:rFonts w:eastAsia="方正仿宋简体"/>
        </w:rPr>
      </w:pPr>
    </w:p>
    <w:p>
      <w:pPr>
        <w:pStyle w:val="2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（此页空白）</w:t>
      </w: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pStyle w:val="2"/>
        <w:rPr>
          <w:rFonts w:eastAsia="方正仿宋简体"/>
        </w:rPr>
      </w:pPr>
    </w:p>
    <w:p>
      <w:pPr>
        <w:pStyle w:val="2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pBdr>
          <w:top w:val="single" w:color="auto" w:sz="12" w:space="0"/>
          <w:bottom w:val="single" w:color="auto" w:sz="12" w:space="1"/>
        </w:pBdr>
        <w:ind w:firstLine="142" w:firstLineChars="51"/>
        <w:outlineLvl w:val="0"/>
      </w:pPr>
      <w:r>
        <w:rPr>
          <w:rFonts w:hint="eastAsia" w:eastAsia="方正仿宋简体"/>
          <w:sz w:val="28"/>
          <w:szCs w:val="28"/>
        </w:rPr>
        <w:t>迁西县教育局办公室</w:t>
      </w:r>
      <w:r>
        <w:rPr>
          <w:rFonts w:eastAsia="方正仿宋简体"/>
          <w:sz w:val="28"/>
          <w:szCs w:val="28"/>
        </w:rPr>
        <w:t xml:space="preserve">                  </w:t>
      </w:r>
      <w:r>
        <w:rPr>
          <w:rFonts w:hint="eastAsia" w:eastAsia="方正仿宋简体"/>
          <w:sz w:val="28"/>
          <w:szCs w:val="28"/>
          <w:lang w:val="en-US" w:eastAsia="zh-CN"/>
        </w:rPr>
        <w:t xml:space="preserve">  </w:t>
      </w:r>
      <w:r>
        <w:rPr>
          <w:rFonts w:eastAsia="方正仿宋简体"/>
          <w:sz w:val="28"/>
          <w:szCs w:val="28"/>
        </w:rPr>
        <w:t xml:space="preserve"> 202</w:t>
      </w:r>
      <w:r>
        <w:rPr>
          <w:rFonts w:hint="eastAsia" w:eastAsia="方正仿宋简体"/>
          <w:sz w:val="28"/>
          <w:szCs w:val="28"/>
          <w:lang w:val="en-US" w:eastAsia="zh-CN"/>
        </w:rPr>
        <w:t>2</w:t>
      </w:r>
      <w:r>
        <w:rPr>
          <w:rFonts w:hint="eastAsia"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  <w:lang w:val="en-US" w:eastAsia="zh-CN"/>
        </w:rPr>
        <w:t>9</w:t>
      </w:r>
      <w:r>
        <w:rPr>
          <w:rFonts w:hint="eastAsia"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  <w:lang w:val="en-US" w:eastAsia="zh-CN"/>
        </w:rPr>
        <w:t>26</w:t>
      </w:r>
      <w:r>
        <w:rPr>
          <w:rFonts w:hint="eastAsia" w:eastAsia="方正仿宋简体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VkMDhkNTdkMWNhNWMwZmEwZGYzZmQ2Zjc5YjA3ZjMifQ=="/>
  </w:docVars>
  <w:rsids>
    <w:rsidRoot w:val="00BA55EA"/>
    <w:rsid w:val="00071040"/>
    <w:rsid w:val="002649F0"/>
    <w:rsid w:val="00303D3A"/>
    <w:rsid w:val="00436324"/>
    <w:rsid w:val="00520118"/>
    <w:rsid w:val="00664257"/>
    <w:rsid w:val="00844167"/>
    <w:rsid w:val="00845029"/>
    <w:rsid w:val="008E6B88"/>
    <w:rsid w:val="008F0883"/>
    <w:rsid w:val="00934C25"/>
    <w:rsid w:val="009E3407"/>
    <w:rsid w:val="00A12741"/>
    <w:rsid w:val="00A538CA"/>
    <w:rsid w:val="00A60590"/>
    <w:rsid w:val="00A66BBE"/>
    <w:rsid w:val="00AE09C6"/>
    <w:rsid w:val="00BA55EA"/>
    <w:rsid w:val="00BF302F"/>
    <w:rsid w:val="00CD18B6"/>
    <w:rsid w:val="00D23499"/>
    <w:rsid w:val="00D608E6"/>
    <w:rsid w:val="00E00F29"/>
    <w:rsid w:val="00E44B72"/>
    <w:rsid w:val="00F11B67"/>
    <w:rsid w:val="00F37FCB"/>
    <w:rsid w:val="00F770B7"/>
    <w:rsid w:val="00FE4037"/>
    <w:rsid w:val="01140820"/>
    <w:rsid w:val="01252A03"/>
    <w:rsid w:val="01423237"/>
    <w:rsid w:val="01F67A60"/>
    <w:rsid w:val="02740651"/>
    <w:rsid w:val="02A14EBF"/>
    <w:rsid w:val="02B60671"/>
    <w:rsid w:val="03234D28"/>
    <w:rsid w:val="035413A9"/>
    <w:rsid w:val="03795BF7"/>
    <w:rsid w:val="03E034B3"/>
    <w:rsid w:val="041B7740"/>
    <w:rsid w:val="04932CE9"/>
    <w:rsid w:val="049F28D2"/>
    <w:rsid w:val="04A053E0"/>
    <w:rsid w:val="04E6122B"/>
    <w:rsid w:val="05502F86"/>
    <w:rsid w:val="0559274B"/>
    <w:rsid w:val="062A4F87"/>
    <w:rsid w:val="06A411DD"/>
    <w:rsid w:val="072419C8"/>
    <w:rsid w:val="07432514"/>
    <w:rsid w:val="0754675F"/>
    <w:rsid w:val="08F71A98"/>
    <w:rsid w:val="09AC5BB3"/>
    <w:rsid w:val="09FE38FF"/>
    <w:rsid w:val="0A2E081D"/>
    <w:rsid w:val="0A40121D"/>
    <w:rsid w:val="0AFF35AA"/>
    <w:rsid w:val="0BDF4E37"/>
    <w:rsid w:val="0CDF2D24"/>
    <w:rsid w:val="0D7F6173"/>
    <w:rsid w:val="0EF37A2F"/>
    <w:rsid w:val="0FB03A22"/>
    <w:rsid w:val="10841155"/>
    <w:rsid w:val="10D26947"/>
    <w:rsid w:val="112E7B74"/>
    <w:rsid w:val="11953920"/>
    <w:rsid w:val="11DD3243"/>
    <w:rsid w:val="11F56D91"/>
    <w:rsid w:val="121A4656"/>
    <w:rsid w:val="123E4294"/>
    <w:rsid w:val="1246617F"/>
    <w:rsid w:val="12922832"/>
    <w:rsid w:val="12B911FF"/>
    <w:rsid w:val="130D457F"/>
    <w:rsid w:val="13814D1E"/>
    <w:rsid w:val="13F14B01"/>
    <w:rsid w:val="141D6659"/>
    <w:rsid w:val="14567DA5"/>
    <w:rsid w:val="14B8647C"/>
    <w:rsid w:val="15590B84"/>
    <w:rsid w:val="162A19E3"/>
    <w:rsid w:val="168B6BD0"/>
    <w:rsid w:val="16B06CB3"/>
    <w:rsid w:val="17040DFD"/>
    <w:rsid w:val="1776627E"/>
    <w:rsid w:val="17C22A6F"/>
    <w:rsid w:val="17E273AD"/>
    <w:rsid w:val="183D3240"/>
    <w:rsid w:val="187327BD"/>
    <w:rsid w:val="196D26C0"/>
    <w:rsid w:val="19C05ED6"/>
    <w:rsid w:val="1A204BC7"/>
    <w:rsid w:val="1A383CE2"/>
    <w:rsid w:val="1A575471"/>
    <w:rsid w:val="1B2B4451"/>
    <w:rsid w:val="1B8169B9"/>
    <w:rsid w:val="1B83341E"/>
    <w:rsid w:val="1C073948"/>
    <w:rsid w:val="1C0C44CA"/>
    <w:rsid w:val="1C502CD7"/>
    <w:rsid w:val="1CAA5593"/>
    <w:rsid w:val="1D1D719C"/>
    <w:rsid w:val="1DCD24F2"/>
    <w:rsid w:val="1E7E01CA"/>
    <w:rsid w:val="1E803E86"/>
    <w:rsid w:val="1EF108E0"/>
    <w:rsid w:val="1F6B68E4"/>
    <w:rsid w:val="1F817EB6"/>
    <w:rsid w:val="1F8834EC"/>
    <w:rsid w:val="1FF70BB7"/>
    <w:rsid w:val="1FFD25BE"/>
    <w:rsid w:val="20086AA5"/>
    <w:rsid w:val="20526688"/>
    <w:rsid w:val="21151A36"/>
    <w:rsid w:val="21281DB9"/>
    <w:rsid w:val="219807FE"/>
    <w:rsid w:val="21BD2BB8"/>
    <w:rsid w:val="21DA38AD"/>
    <w:rsid w:val="22177D07"/>
    <w:rsid w:val="22757DA5"/>
    <w:rsid w:val="22767880"/>
    <w:rsid w:val="24CF649F"/>
    <w:rsid w:val="25703A86"/>
    <w:rsid w:val="259B7DBB"/>
    <w:rsid w:val="25A1685C"/>
    <w:rsid w:val="262A6428"/>
    <w:rsid w:val="26731D06"/>
    <w:rsid w:val="26780D95"/>
    <w:rsid w:val="268D7140"/>
    <w:rsid w:val="26F23849"/>
    <w:rsid w:val="275D2F25"/>
    <w:rsid w:val="278C2877"/>
    <w:rsid w:val="27B50C9E"/>
    <w:rsid w:val="27E2526A"/>
    <w:rsid w:val="27F23972"/>
    <w:rsid w:val="280718F4"/>
    <w:rsid w:val="285E0D94"/>
    <w:rsid w:val="2879797C"/>
    <w:rsid w:val="28B430AA"/>
    <w:rsid w:val="28CD5968"/>
    <w:rsid w:val="28D01566"/>
    <w:rsid w:val="299E7C1C"/>
    <w:rsid w:val="2A352DF1"/>
    <w:rsid w:val="2A361988"/>
    <w:rsid w:val="2A5235FD"/>
    <w:rsid w:val="2A862EF4"/>
    <w:rsid w:val="2B60289B"/>
    <w:rsid w:val="2B6928F2"/>
    <w:rsid w:val="2BBE01D7"/>
    <w:rsid w:val="2BE10952"/>
    <w:rsid w:val="2C1C28FE"/>
    <w:rsid w:val="2CE271DB"/>
    <w:rsid w:val="2D2500D2"/>
    <w:rsid w:val="2DFB62CA"/>
    <w:rsid w:val="2E975211"/>
    <w:rsid w:val="2F2E6694"/>
    <w:rsid w:val="30587171"/>
    <w:rsid w:val="3069060A"/>
    <w:rsid w:val="30913CD1"/>
    <w:rsid w:val="316801AF"/>
    <w:rsid w:val="31CF7DB5"/>
    <w:rsid w:val="31FA2987"/>
    <w:rsid w:val="320B4763"/>
    <w:rsid w:val="322004A2"/>
    <w:rsid w:val="3236298F"/>
    <w:rsid w:val="32423972"/>
    <w:rsid w:val="32525CF1"/>
    <w:rsid w:val="32AA23CD"/>
    <w:rsid w:val="33D12D62"/>
    <w:rsid w:val="33D54F92"/>
    <w:rsid w:val="34030FB4"/>
    <w:rsid w:val="34B92C45"/>
    <w:rsid w:val="34DA3C92"/>
    <w:rsid w:val="35214D74"/>
    <w:rsid w:val="357D5C95"/>
    <w:rsid w:val="35BE7316"/>
    <w:rsid w:val="35FF3FE5"/>
    <w:rsid w:val="361F1AAD"/>
    <w:rsid w:val="36405F7D"/>
    <w:rsid w:val="36443BB2"/>
    <w:rsid w:val="365D757B"/>
    <w:rsid w:val="36767BF1"/>
    <w:rsid w:val="36C2138A"/>
    <w:rsid w:val="378F4743"/>
    <w:rsid w:val="37A627A8"/>
    <w:rsid w:val="37D20E57"/>
    <w:rsid w:val="382032AF"/>
    <w:rsid w:val="383653D8"/>
    <w:rsid w:val="38455ACD"/>
    <w:rsid w:val="3860572B"/>
    <w:rsid w:val="38AE6B7B"/>
    <w:rsid w:val="398A338C"/>
    <w:rsid w:val="39981C2C"/>
    <w:rsid w:val="39D54CF9"/>
    <w:rsid w:val="39E22B40"/>
    <w:rsid w:val="3A8B3A6D"/>
    <w:rsid w:val="3AB24462"/>
    <w:rsid w:val="3BA72293"/>
    <w:rsid w:val="3BB97A86"/>
    <w:rsid w:val="3D624A2B"/>
    <w:rsid w:val="3DC93094"/>
    <w:rsid w:val="3DF00289"/>
    <w:rsid w:val="3E486242"/>
    <w:rsid w:val="3E9E236B"/>
    <w:rsid w:val="3EBD45C1"/>
    <w:rsid w:val="3F4F266D"/>
    <w:rsid w:val="3F5D7B68"/>
    <w:rsid w:val="3FAC474A"/>
    <w:rsid w:val="3FC30540"/>
    <w:rsid w:val="3FD5267C"/>
    <w:rsid w:val="40137D8C"/>
    <w:rsid w:val="40A428BA"/>
    <w:rsid w:val="40B03CFF"/>
    <w:rsid w:val="40CD5D10"/>
    <w:rsid w:val="416168CC"/>
    <w:rsid w:val="41B4781F"/>
    <w:rsid w:val="420C2EE7"/>
    <w:rsid w:val="42E241FA"/>
    <w:rsid w:val="42FF2D1C"/>
    <w:rsid w:val="4340580E"/>
    <w:rsid w:val="43BE4B33"/>
    <w:rsid w:val="44364959"/>
    <w:rsid w:val="4448497D"/>
    <w:rsid w:val="446509E1"/>
    <w:rsid w:val="45A57BAB"/>
    <w:rsid w:val="46385651"/>
    <w:rsid w:val="46521117"/>
    <w:rsid w:val="468607AD"/>
    <w:rsid w:val="46AA00EE"/>
    <w:rsid w:val="46E633F7"/>
    <w:rsid w:val="47527C5D"/>
    <w:rsid w:val="4781581F"/>
    <w:rsid w:val="48455675"/>
    <w:rsid w:val="4882778C"/>
    <w:rsid w:val="48E5290C"/>
    <w:rsid w:val="49322F3C"/>
    <w:rsid w:val="49856F8A"/>
    <w:rsid w:val="49EE1DF9"/>
    <w:rsid w:val="49FE6727"/>
    <w:rsid w:val="4B0548AB"/>
    <w:rsid w:val="4B2E28D1"/>
    <w:rsid w:val="4B5340FD"/>
    <w:rsid w:val="4BCD4DA7"/>
    <w:rsid w:val="4BDD1A18"/>
    <w:rsid w:val="4BEE4B02"/>
    <w:rsid w:val="4C315B5C"/>
    <w:rsid w:val="4C9414B3"/>
    <w:rsid w:val="4D1B3AB9"/>
    <w:rsid w:val="4D5F759B"/>
    <w:rsid w:val="4D616AAD"/>
    <w:rsid w:val="4E232414"/>
    <w:rsid w:val="4FA77A13"/>
    <w:rsid w:val="4FE80606"/>
    <w:rsid w:val="50F36B04"/>
    <w:rsid w:val="51641F78"/>
    <w:rsid w:val="521C0C9E"/>
    <w:rsid w:val="53114AD1"/>
    <w:rsid w:val="537A40E5"/>
    <w:rsid w:val="53E126F6"/>
    <w:rsid w:val="549302D8"/>
    <w:rsid w:val="54E417DD"/>
    <w:rsid w:val="54FF3C31"/>
    <w:rsid w:val="5511526F"/>
    <w:rsid w:val="56292132"/>
    <w:rsid w:val="56A30136"/>
    <w:rsid w:val="56F56967"/>
    <w:rsid w:val="58032165"/>
    <w:rsid w:val="5832791E"/>
    <w:rsid w:val="58FE1654"/>
    <w:rsid w:val="59003668"/>
    <w:rsid w:val="592B56AF"/>
    <w:rsid w:val="594F0101"/>
    <w:rsid w:val="59657925"/>
    <w:rsid w:val="59A42E44"/>
    <w:rsid w:val="59E82980"/>
    <w:rsid w:val="5A050903"/>
    <w:rsid w:val="5A366C68"/>
    <w:rsid w:val="5A5B05F2"/>
    <w:rsid w:val="5ABC3575"/>
    <w:rsid w:val="5B5B3C59"/>
    <w:rsid w:val="5B687760"/>
    <w:rsid w:val="5BA87F9D"/>
    <w:rsid w:val="5BB95D06"/>
    <w:rsid w:val="5C0441A4"/>
    <w:rsid w:val="5C05471C"/>
    <w:rsid w:val="5C0E2E7C"/>
    <w:rsid w:val="5C7B3258"/>
    <w:rsid w:val="5C9444AA"/>
    <w:rsid w:val="5CF05758"/>
    <w:rsid w:val="5DCF35BF"/>
    <w:rsid w:val="5E0C7DF7"/>
    <w:rsid w:val="5E4D7494"/>
    <w:rsid w:val="5E8E5228"/>
    <w:rsid w:val="5EB02421"/>
    <w:rsid w:val="5EF73D3C"/>
    <w:rsid w:val="5F904B8E"/>
    <w:rsid w:val="600A0B70"/>
    <w:rsid w:val="60423478"/>
    <w:rsid w:val="606E5E30"/>
    <w:rsid w:val="61A23B38"/>
    <w:rsid w:val="61DC0051"/>
    <w:rsid w:val="62255346"/>
    <w:rsid w:val="626B2600"/>
    <w:rsid w:val="632F0203"/>
    <w:rsid w:val="64257737"/>
    <w:rsid w:val="642F6ABF"/>
    <w:rsid w:val="648A46E4"/>
    <w:rsid w:val="64BD6867"/>
    <w:rsid w:val="65385EEE"/>
    <w:rsid w:val="66B27293"/>
    <w:rsid w:val="66F10A4A"/>
    <w:rsid w:val="67D21131"/>
    <w:rsid w:val="67D4220E"/>
    <w:rsid w:val="67E2385A"/>
    <w:rsid w:val="67F85E08"/>
    <w:rsid w:val="683C3F47"/>
    <w:rsid w:val="68453A09"/>
    <w:rsid w:val="68BA461A"/>
    <w:rsid w:val="68C237AE"/>
    <w:rsid w:val="68C8255E"/>
    <w:rsid w:val="68FB24BB"/>
    <w:rsid w:val="6922576D"/>
    <w:rsid w:val="696D29C0"/>
    <w:rsid w:val="69C73CE4"/>
    <w:rsid w:val="69EC1987"/>
    <w:rsid w:val="6A1B4789"/>
    <w:rsid w:val="6A2213B1"/>
    <w:rsid w:val="6A4E61B3"/>
    <w:rsid w:val="6A6B0B13"/>
    <w:rsid w:val="6A87515E"/>
    <w:rsid w:val="6AA0261B"/>
    <w:rsid w:val="6ABF49BB"/>
    <w:rsid w:val="6AD74C8B"/>
    <w:rsid w:val="6B0F486A"/>
    <w:rsid w:val="6B572E46"/>
    <w:rsid w:val="6B5C05CF"/>
    <w:rsid w:val="6B6537B4"/>
    <w:rsid w:val="6BAB7CF8"/>
    <w:rsid w:val="6C376EFF"/>
    <w:rsid w:val="6C642CB1"/>
    <w:rsid w:val="6DAF4FD3"/>
    <w:rsid w:val="6E0C246D"/>
    <w:rsid w:val="6E636EE7"/>
    <w:rsid w:val="6FC00FB9"/>
    <w:rsid w:val="701F03D6"/>
    <w:rsid w:val="70485C86"/>
    <w:rsid w:val="70C77B7C"/>
    <w:rsid w:val="71AA1BA8"/>
    <w:rsid w:val="72496CC0"/>
    <w:rsid w:val="725B321B"/>
    <w:rsid w:val="726A1599"/>
    <w:rsid w:val="72B907D8"/>
    <w:rsid w:val="72DA1FC5"/>
    <w:rsid w:val="735C67F7"/>
    <w:rsid w:val="73C92FBA"/>
    <w:rsid w:val="743F22C0"/>
    <w:rsid w:val="74827185"/>
    <w:rsid w:val="749649DF"/>
    <w:rsid w:val="75C8506C"/>
    <w:rsid w:val="76203EF2"/>
    <w:rsid w:val="766034F6"/>
    <w:rsid w:val="76705E97"/>
    <w:rsid w:val="767E52AB"/>
    <w:rsid w:val="76A72ED3"/>
    <w:rsid w:val="777A05E8"/>
    <w:rsid w:val="77A47F77"/>
    <w:rsid w:val="77B84C6C"/>
    <w:rsid w:val="783C764B"/>
    <w:rsid w:val="783E2B8F"/>
    <w:rsid w:val="788D244E"/>
    <w:rsid w:val="78B33DB1"/>
    <w:rsid w:val="78F4291B"/>
    <w:rsid w:val="793A6280"/>
    <w:rsid w:val="797D43BF"/>
    <w:rsid w:val="79AF45FA"/>
    <w:rsid w:val="79C674D4"/>
    <w:rsid w:val="79D31070"/>
    <w:rsid w:val="79E135CE"/>
    <w:rsid w:val="7A267A27"/>
    <w:rsid w:val="7A4966C4"/>
    <w:rsid w:val="7A786591"/>
    <w:rsid w:val="7A9F32A4"/>
    <w:rsid w:val="7AA156BF"/>
    <w:rsid w:val="7B304948"/>
    <w:rsid w:val="7BAD40D2"/>
    <w:rsid w:val="7BC62DCA"/>
    <w:rsid w:val="7C1C591C"/>
    <w:rsid w:val="7C286864"/>
    <w:rsid w:val="7CED360A"/>
    <w:rsid w:val="7D3D633F"/>
    <w:rsid w:val="7D4C29ED"/>
    <w:rsid w:val="7D6F548D"/>
    <w:rsid w:val="7DBF4A67"/>
    <w:rsid w:val="7E4F0310"/>
    <w:rsid w:val="7EBC7435"/>
    <w:rsid w:val="7F7B277B"/>
    <w:rsid w:val="7F8D0EA9"/>
    <w:rsid w:val="7FC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41"/>
    <w:basedOn w:val="6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1955</Words>
  <Characters>2015</Characters>
  <Lines>0</Lines>
  <Paragraphs>0</Paragraphs>
  <TotalTime>97</TotalTime>
  <ScaleCrop>false</ScaleCrop>
  <LinksUpToDate>false</LinksUpToDate>
  <CharactersWithSpaces>2088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2021-05-27T07:43:00Z</dcterms:created>
  <dc:creator>Administrator</dc:creator>
  <cp:lastModifiedBy>sys</cp:lastModifiedBy>
  <cp:lastPrinted>2022-09-28T06:09:00Z</cp:lastPrinted>
  <dcterms:modified xsi:type="dcterms:W3CDTF">2024-03-22T01:55:54Z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D902150CEF5A4AFC82E99516C4F81A9D</vt:lpwstr>
  </property>
</Properties>
</file>