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eastAsia="仿宋_GB2312"/>
          <w:b/>
          <w:color w:val="auto"/>
          <w:sz w:val="44"/>
          <w:szCs w:val="44"/>
        </w:rPr>
      </w:pPr>
    </w:p>
    <w:p>
      <w:pPr>
        <w:jc w:val="center"/>
        <w:rPr>
          <w:rFonts w:ascii="仿宋_GB2312" w:hAnsi="华文中宋" w:eastAsia="仿宋_GB2312"/>
          <w:b/>
          <w:color w:val="auto"/>
          <w:sz w:val="44"/>
          <w:szCs w:val="44"/>
        </w:rPr>
      </w:pPr>
    </w:p>
    <w:p>
      <w:pPr>
        <w:jc w:val="center"/>
        <w:rPr>
          <w:rFonts w:ascii="仿宋_GB2312" w:hAnsi="华文中宋" w:eastAsia="仿宋_GB2312"/>
          <w:b/>
          <w:color w:val="auto"/>
          <w:sz w:val="44"/>
          <w:szCs w:val="44"/>
        </w:rPr>
      </w:pPr>
    </w:p>
    <w:p>
      <w:pPr>
        <w:rPr>
          <w:rFonts w:ascii="仿宋_GB2312" w:hAnsi="华文中宋" w:eastAsia="仿宋_GB2312"/>
          <w:b/>
          <w:color w:val="auto"/>
          <w:sz w:val="18"/>
          <w:szCs w:val="18"/>
        </w:rPr>
      </w:pPr>
    </w:p>
    <w:p>
      <w:pPr>
        <w:jc w:val="center"/>
        <w:rPr>
          <w:rFonts w:ascii="仿宋_GB2312" w:hAnsi="华文中宋" w:eastAsia="仿宋_GB2312"/>
          <w:color w:val="auto"/>
          <w:sz w:val="32"/>
          <w:szCs w:val="32"/>
        </w:rPr>
      </w:pPr>
      <w:r>
        <w:rPr>
          <w:rFonts w:ascii="仿宋_GB2312" w:hAnsi="华文中宋" w:eastAsia="仿宋_GB2312"/>
          <w:b/>
          <w:color w:val="auto"/>
          <w:sz w:val="32"/>
          <w:szCs w:val="32"/>
        </w:rPr>
        <w:t xml:space="preserve">                                 </w:t>
      </w:r>
    </w:p>
    <w:p>
      <w:pPr>
        <w:jc w:val="center"/>
        <w:rPr>
          <w:rFonts w:ascii="仿宋_GB2312" w:hAnsi="华文中宋" w:eastAsia="仿宋_GB2312"/>
          <w:color w:val="auto"/>
          <w:sz w:val="52"/>
          <w:szCs w:val="52"/>
        </w:rPr>
      </w:pPr>
    </w:p>
    <w:p>
      <w:pPr>
        <w:jc w:val="center"/>
        <w:rPr>
          <w:rFonts w:ascii="Times New Roman" w:hAnsi="华文中宋" w:eastAsia="仿宋_GB2312"/>
          <w:b/>
          <w:color w:val="auto"/>
          <w:sz w:val="44"/>
          <w:szCs w:val="44"/>
        </w:rPr>
      </w:pPr>
      <w:r>
        <w:rPr>
          <w:rFonts w:hint="eastAsia" w:ascii="Times New Roman" w:hAnsi="Times New Roman" w:eastAsia="仿宋_GB2312"/>
          <w:color w:val="auto"/>
          <w:sz w:val="32"/>
          <w:szCs w:val="32"/>
        </w:rPr>
        <w:t>迁司字〔</w:t>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16</w:t>
      </w:r>
      <w:r>
        <w:rPr>
          <w:rFonts w:hint="eastAsia" w:ascii="Times New Roman" w:hAnsi="Times New Roman" w:eastAsia="仿宋_GB2312"/>
          <w:color w:val="auto"/>
          <w:sz w:val="32"/>
          <w:szCs w:val="32"/>
        </w:rPr>
        <w:t>号</w:t>
      </w:r>
    </w:p>
    <w:p>
      <w:pPr>
        <w:tabs>
          <w:tab w:val="left" w:pos="3675"/>
        </w:tabs>
        <w:spacing w:line="600" w:lineRule="exact"/>
        <w:rPr>
          <w:rFonts w:ascii="方正小标宋简体" w:eastAsia="方正小标宋简体"/>
          <w:color w:val="auto"/>
          <w:sz w:val="44"/>
          <w:szCs w:val="44"/>
        </w:rPr>
      </w:pPr>
      <w:r>
        <w:rPr>
          <w:rFonts w:ascii="方正小标宋简体" w:eastAsia="方正小标宋简体"/>
          <w:color w:val="auto"/>
          <w:sz w:val="44"/>
          <w:szCs w:val="44"/>
        </w:rPr>
        <w:tab/>
      </w:r>
    </w:p>
    <w:p>
      <w:pPr>
        <w:keepNext w:val="0"/>
        <w:keepLines w:val="0"/>
        <w:pageBreakBefore w:val="0"/>
        <w:widowControl/>
        <w:shd w:val="clear" w:color="auto"/>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宋体"/>
          <w:color w:val="auto"/>
          <w:kern w:val="0"/>
          <w:sz w:val="44"/>
          <w:szCs w:val="44"/>
          <w:lang w:eastAsia="zh-CN"/>
        </w:rPr>
      </w:pPr>
      <w:bookmarkStart w:id="0" w:name="_GoBack"/>
      <w:r>
        <w:rPr>
          <w:rFonts w:hint="eastAsia" w:ascii="方正小标宋简体" w:hAnsi="仿宋" w:eastAsia="方正小标宋简体" w:cs="宋体"/>
          <w:color w:val="auto"/>
          <w:kern w:val="0"/>
          <w:sz w:val="44"/>
          <w:szCs w:val="44"/>
        </w:rPr>
        <w:t>迁西县司法局关于开展“</w:t>
      </w:r>
      <w:r>
        <w:rPr>
          <w:rFonts w:hint="eastAsia" w:ascii="方正小标宋简体" w:hAnsi="仿宋" w:eastAsia="方正小标宋简体" w:cs="宋体"/>
          <w:color w:val="auto"/>
          <w:kern w:val="0"/>
          <w:sz w:val="44"/>
          <w:szCs w:val="44"/>
          <w:lang w:eastAsia="zh-CN"/>
        </w:rPr>
        <w:t>双随机、一公开</w:t>
      </w:r>
      <w:r>
        <w:rPr>
          <w:rFonts w:hint="eastAsia" w:ascii="方正小标宋简体" w:hAnsi="仿宋" w:eastAsia="方正小标宋简体" w:cs="宋体"/>
          <w:color w:val="auto"/>
          <w:kern w:val="0"/>
          <w:sz w:val="44"/>
          <w:szCs w:val="44"/>
        </w:rPr>
        <w:t>”检查的</w:t>
      </w:r>
      <w:r>
        <w:rPr>
          <w:rFonts w:hint="eastAsia" w:ascii="方正小标宋简体" w:hAnsi="仿宋" w:eastAsia="方正小标宋简体" w:cs="宋体"/>
          <w:color w:val="auto"/>
          <w:kern w:val="0"/>
          <w:sz w:val="44"/>
          <w:szCs w:val="44"/>
          <w:lang w:val="en-US" w:eastAsia="zh-CN"/>
        </w:rPr>
        <w:t>工作方案</w:t>
      </w:r>
    </w:p>
    <w:bookmarkEnd w:id="0"/>
    <w:p>
      <w:pPr>
        <w:widowControl/>
        <w:shd w:val="clear" w:color="auto"/>
        <w:spacing w:line="432" w:lineRule="auto"/>
        <w:jc w:val="both"/>
        <w:rPr>
          <w:rFonts w:hint="eastAsia" w:ascii="Times New Roman" w:hAnsi="Times New Roman" w:eastAsia="仿宋" w:cs="Times New Roman"/>
          <w:color w:val="auto"/>
          <w:kern w:val="0"/>
          <w:sz w:val="32"/>
          <w:szCs w:val="32"/>
          <w:lang w:eastAsia="zh-CN"/>
        </w:rPr>
      </w:pP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Cs w:val="21"/>
        </w:rPr>
      </w:pPr>
      <w:r>
        <w:rPr>
          <w:rFonts w:hint="eastAsia" w:ascii="Times New Roman" w:hAnsi="Times New Roman" w:eastAsia="仿宋" w:cs="Times New Roman"/>
          <w:color w:val="auto"/>
          <w:kern w:val="0"/>
          <w:sz w:val="32"/>
          <w:szCs w:val="32"/>
          <w:lang w:eastAsia="zh-CN"/>
        </w:rPr>
        <w:t>局机关各科室、</w:t>
      </w:r>
      <w:r>
        <w:rPr>
          <w:rFonts w:hint="default" w:ascii="Times New Roman" w:hAnsi="Times New Roman" w:eastAsia="仿宋" w:cs="Times New Roman"/>
          <w:color w:val="auto"/>
          <w:kern w:val="0"/>
          <w:sz w:val="32"/>
          <w:szCs w:val="32"/>
        </w:rPr>
        <w:t>各律师事务所</w:t>
      </w:r>
      <w:r>
        <w:rPr>
          <w:rFonts w:hint="eastAsia" w:ascii="Times New Roman" w:hAnsi="Times New Roman" w:eastAsia="仿宋" w:cs="Times New Roman"/>
          <w:color w:val="auto"/>
          <w:kern w:val="0"/>
          <w:sz w:val="32"/>
          <w:szCs w:val="32"/>
          <w:lang w:eastAsia="zh-CN"/>
        </w:rPr>
        <w:t>、法律服务所、司法鉴定所</w:t>
      </w:r>
      <w:r>
        <w:rPr>
          <w:rFonts w:hint="default" w:ascii="Times New Roman" w:hAnsi="Times New Roman" w:eastAsia="仿宋" w:cs="Times New Roman"/>
          <w:color w:val="auto"/>
          <w:kern w:val="0"/>
          <w:sz w:val="32"/>
          <w:szCs w:val="32"/>
        </w:rPr>
        <w:t>：</w:t>
      </w:r>
      <w:r>
        <w:rPr>
          <w:rFonts w:hint="default" w:ascii="Times New Roman" w:hAnsi="Times New Roman" w:cs="Times New Roman"/>
          <w:color w:val="auto"/>
          <w:kern w:val="0"/>
          <w:sz w:val="32"/>
          <w:szCs w:val="32"/>
        </w:rPr>
        <w:t> </w:t>
      </w:r>
      <w:r>
        <w:rPr>
          <w:rFonts w:hint="default" w:ascii="Times New Roman" w:hAnsi="Times New Roman" w:cs="Times New Roman"/>
          <w:color w:val="auto"/>
          <w:kern w:val="0"/>
          <w:szCs w:val="21"/>
        </w:rPr>
        <w:t xml:space="preserve"> </w:t>
      </w: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Cs w:val="21"/>
        </w:rPr>
      </w:pPr>
      <w:r>
        <w:rPr>
          <w:rFonts w:hint="default" w:ascii="Times New Roman" w:hAnsi="Times New Roman" w:eastAsia="仿宋" w:cs="Times New Roman"/>
          <w:color w:val="auto"/>
          <w:kern w:val="0"/>
          <w:sz w:val="32"/>
          <w:szCs w:val="32"/>
        </w:rPr>
        <w:t>　　根据省市相关文件精神，按照</w:t>
      </w:r>
      <w:r>
        <w:rPr>
          <w:rFonts w:hint="default" w:ascii="Times New Roman" w:hAnsi="Times New Roman" w:eastAsia="方正仿宋简体" w:cs="Times New Roman"/>
          <w:color w:val="auto"/>
          <w:kern w:val="0"/>
          <w:sz w:val="32"/>
          <w:szCs w:val="32"/>
        </w:rPr>
        <w:t>进一步规范市场执法行为、转变监管理念、创新监管方式，提升监管效能，</w:t>
      </w:r>
      <w:r>
        <w:rPr>
          <w:rFonts w:hint="default" w:ascii="Times New Roman" w:hAnsi="Times New Roman" w:eastAsia="仿宋" w:cs="Times New Roman"/>
          <w:color w:val="auto"/>
          <w:kern w:val="0"/>
          <w:sz w:val="32"/>
          <w:szCs w:val="32"/>
        </w:rPr>
        <w:t>推进202</w:t>
      </w:r>
      <w:r>
        <w:rPr>
          <w:rFonts w:hint="eastAsia" w:ascii="Times New Roman" w:hAnsi="Times New Roman" w:eastAsia="仿宋" w:cs="Times New Roman"/>
          <w:color w:val="auto"/>
          <w:kern w:val="0"/>
          <w:sz w:val="32"/>
          <w:szCs w:val="32"/>
          <w:lang w:val="en-US" w:eastAsia="zh-CN"/>
        </w:rPr>
        <w:t>2</w:t>
      </w:r>
      <w:r>
        <w:rPr>
          <w:rFonts w:hint="default" w:ascii="Times New Roman" w:hAnsi="Times New Roman" w:eastAsia="仿宋" w:cs="Times New Roman"/>
          <w:color w:val="auto"/>
          <w:kern w:val="0"/>
          <w:sz w:val="32"/>
          <w:szCs w:val="32"/>
        </w:rPr>
        <w:t>年“</w:t>
      </w:r>
      <w:r>
        <w:rPr>
          <w:rFonts w:hint="eastAsia" w:ascii="Times New Roman" w:hAnsi="Times New Roman" w:eastAsia="仿宋" w:cs="Times New Roman"/>
          <w:color w:val="auto"/>
          <w:kern w:val="0"/>
          <w:sz w:val="32"/>
          <w:szCs w:val="32"/>
          <w:lang w:eastAsia="zh-CN"/>
        </w:rPr>
        <w:t>双随机、一公开</w:t>
      </w:r>
      <w:r>
        <w:rPr>
          <w:rFonts w:hint="default" w:ascii="Times New Roman" w:hAnsi="Times New Roman" w:eastAsia="仿宋" w:cs="Times New Roman"/>
          <w:color w:val="auto"/>
          <w:kern w:val="0"/>
          <w:sz w:val="32"/>
          <w:szCs w:val="32"/>
        </w:rPr>
        <w:t>”随机抽查工作，结合我局监管职能职责实际，将对各律师事务所</w:t>
      </w:r>
      <w:r>
        <w:rPr>
          <w:rFonts w:hint="eastAsia" w:ascii="Times New Roman" w:hAnsi="Times New Roman" w:eastAsia="仿宋" w:cs="Times New Roman"/>
          <w:color w:val="auto"/>
          <w:kern w:val="0"/>
          <w:sz w:val="32"/>
          <w:szCs w:val="32"/>
          <w:lang w:eastAsia="zh-CN"/>
        </w:rPr>
        <w:t>、法律服务所、司法鉴定所</w:t>
      </w:r>
      <w:r>
        <w:rPr>
          <w:rFonts w:hint="default" w:ascii="Times New Roman" w:hAnsi="Times New Roman" w:eastAsia="仿宋" w:cs="Times New Roman"/>
          <w:color w:val="auto"/>
          <w:kern w:val="0"/>
          <w:sz w:val="32"/>
          <w:szCs w:val="32"/>
        </w:rPr>
        <w:t>工作情况进行“</w:t>
      </w:r>
      <w:r>
        <w:rPr>
          <w:rFonts w:hint="eastAsia" w:ascii="Times New Roman" w:hAnsi="Times New Roman" w:eastAsia="仿宋" w:cs="Times New Roman"/>
          <w:color w:val="auto"/>
          <w:kern w:val="0"/>
          <w:sz w:val="32"/>
          <w:szCs w:val="32"/>
          <w:lang w:eastAsia="zh-CN"/>
        </w:rPr>
        <w:t>双随机、一公开</w:t>
      </w:r>
      <w:r>
        <w:rPr>
          <w:rFonts w:hint="default" w:ascii="Times New Roman" w:hAnsi="Times New Roman" w:eastAsia="仿宋" w:cs="Times New Roman"/>
          <w:color w:val="auto"/>
          <w:kern w:val="0"/>
          <w:sz w:val="32"/>
          <w:szCs w:val="32"/>
        </w:rPr>
        <w:t>”执法检查，具体通知如下：</w:t>
      </w:r>
      <w:r>
        <w:rPr>
          <w:rFonts w:hint="default" w:ascii="Times New Roman" w:hAnsi="Times New Roman" w:cs="Times New Roman"/>
          <w:color w:val="auto"/>
          <w:kern w:val="0"/>
          <w:sz w:val="32"/>
          <w:szCs w:val="32"/>
        </w:rPr>
        <w:t> </w:t>
      </w: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eastAsia="方正黑体简体" w:cs="Times New Roman"/>
          <w:b w:val="0"/>
          <w:bCs w:val="0"/>
          <w:color w:val="auto"/>
          <w:kern w:val="0"/>
          <w:szCs w:val="21"/>
        </w:rPr>
      </w:pPr>
      <w:r>
        <w:rPr>
          <w:rFonts w:hint="default" w:ascii="Times New Roman" w:hAnsi="Times New Roman" w:eastAsia="方正黑体简体" w:cs="Times New Roman"/>
          <w:b w:val="0"/>
          <w:bCs w:val="0"/>
          <w:color w:val="auto"/>
          <w:kern w:val="0"/>
          <w:sz w:val="32"/>
          <w:szCs w:val="32"/>
        </w:rPr>
        <w:t>　　一、</w:t>
      </w:r>
      <w:r>
        <w:rPr>
          <w:rFonts w:hint="default" w:ascii="Times New Roman" w:hAnsi="Times New Roman" w:eastAsia="方正黑体简体" w:cs="Times New Roman"/>
          <w:b w:val="0"/>
          <w:bCs w:val="0"/>
          <w:color w:val="auto"/>
          <w:kern w:val="0"/>
          <w:sz w:val="32"/>
          <w:szCs w:val="32"/>
          <w:lang w:val="en-US" w:eastAsia="zh-CN"/>
        </w:rPr>
        <w:t>抽查</w:t>
      </w:r>
      <w:r>
        <w:rPr>
          <w:rFonts w:hint="default" w:ascii="Times New Roman" w:hAnsi="Times New Roman" w:eastAsia="方正黑体简体" w:cs="Times New Roman"/>
          <w:b w:val="0"/>
          <w:bCs w:val="0"/>
          <w:color w:val="auto"/>
          <w:kern w:val="0"/>
          <w:sz w:val="32"/>
          <w:szCs w:val="32"/>
        </w:rPr>
        <w:t>时间 </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5"/>
        <w:jc w:val="both"/>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202</w:t>
      </w:r>
      <w:r>
        <w:rPr>
          <w:rFonts w:hint="eastAsia" w:ascii="Times New Roman" w:hAnsi="Times New Roman" w:eastAsia="仿宋" w:cs="Times New Roman"/>
          <w:color w:val="auto"/>
          <w:kern w:val="0"/>
          <w:sz w:val="32"/>
          <w:szCs w:val="32"/>
          <w:lang w:val="en-US" w:eastAsia="zh-CN"/>
        </w:rPr>
        <w:t>2</w:t>
      </w:r>
      <w:r>
        <w:rPr>
          <w:rFonts w:hint="default" w:ascii="Times New Roman" w:hAnsi="Times New Roman" w:eastAsia="仿宋" w:cs="Times New Roman"/>
          <w:color w:val="auto"/>
          <w:kern w:val="0"/>
          <w:sz w:val="32"/>
          <w:szCs w:val="32"/>
        </w:rPr>
        <w:t>年</w:t>
      </w:r>
      <w:r>
        <w:rPr>
          <w:rFonts w:hint="eastAsia" w:ascii="Times New Roman" w:hAnsi="Times New Roman" w:eastAsia="仿宋" w:cs="Times New Roman"/>
          <w:color w:val="auto"/>
          <w:kern w:val="0"/>
          <w:sz w:val="32"/>
          <w:szCs w:val="32"/>
          <w:lang w:val="en-US" w:eastAsia="zh-CN"/>
        </w:rPr>
        <w:t>6</w:t>
      </w:r>
      <w:r>
        <w:rPr>
          <w:rFonts w:hint="default" w:ascii="Times New Roman" w:hAnsi="Times New Roman" w:eastAsia="仿宋" w:cs="Times New Roman"/>
          <w:color w:val="auto"/>
          <w:kern w:val="0"/>
          <w:sz w:val="32"/>
          <w:szCs w:val="32"/>
        </w:rPr>
        <w:t>月</w:t>
      </w:r>
      <w:r>
        <w:rPr>
          <w:rFonts w:hint="eastAsia" w:ascii="Times New Roman" w:hAnsi="Times New Roman" w:eastAsia="仿宋" w:cs="Times New Roman"/>
          <w:color w:val="auto"/>
          <w:kern w:val="0"/>
          <w:sz w:val="32"/>
          <w:szCs w:val="32"/>
          <w:lang w:val="en-US" w:eastAsia="zh-CN"/>
        </w:rPr>
        <w:t>6</w:t>
      </w:r>
      <w:r>
        <w:rPr>
          <w:rFonts w:hint="default" w:ascii="Times New Roman" w:hAnsi="Times New Roman" w:eastAsia="仿宋" w:cs="Times New Roman"/>
          <w:color w:val="auto"/>
          <w:kern w:val="0"/>
          <w:sz w:val="32"/>
          <w:szCs w:val="32"/>
        </w:rPr>
        <w:t>日</w:t>
      </w:r>
      <w:r>
        <w:rPr>
          <w:rFonts w:hint="eastAsia" w:ascii="Times New Roman" w:hAnsi="Times New Roman" w:eastAsia="仿宋" w:cs="Times New Roman"/>
          <w:color w:val="auto"/>
          <w:kern w:val="0"/>
          <w:sz w:val="32"/>
          <w:szCs w:val="32"/>
          <w:lang w:val="en-US" w:eastAsia="zh-CN"/>
        </w:rPr>
        <w:t>—</w:t>
      </w:r>
      <w:r>
        <w:rPr>
          <w:rFonts w:hint="default" w:ascii="Times New Roman" w:hAnsi="Times New Roman" w:eastAsia="仿宋" w:cs="Times New Roman"/>
          <w:color w:val="auto"/>
          <w:kern w:val="0"/>
          <w:sz w:val="32"/>
          <w:szCs w:val="32"/>
        </w:rPr>
        <w:t>202</w:t>
      </w:r>
      <w:r>
        <w:rPr>
          <w:rFonts w:hint="eastAsia" w:ascii="Times New Roman" w:hAnsi="Times New Roman" w:eastAsia="仿宋" w:cs="Times New Roman"/>
          <w:color w:val="auto"/>
          <w:kern w:val="0"/>
          <w:sz w:val="32"/>
          <w:szCs w:val="32"/>
          <w:lang w:val="en-US" w:eastAsia="zh-CN"/>
        </w:rPr>
        <w:t>2</w:t>
      </w:r>
      <w:r>
        <w:rPr>
          <w:rFonts w:hint="default" w:ascii="Times New Roman" w:hAnsi="Times New Roman" w:eastAsia="仿宋" w:cs="Times New Roman"/>
          <w:color w:val="auto"/>
          <w:kern w:val="0"/>
          <w:sz w:val="32"/>
          <w:szCs w:val="32"/>
        </w:rPr>
        <w:t>年</w:t>
      </w:r>
      <w:r>
        <w:rPr>
          <w:rFonts w:hint="eastAsia" w:ascii="Times New Roman" w:hAnsi="Times New Roman" w:eastAsia="仿宋" w:cs="Times New Roman"/>
          <w:color w:val="auto"/>
          <w:kern w:val="0"/>
          <w:sz w:val="32"/>
          <w:szCs w:val="32"/>
          <w:lang w:val="en-US" w:eastAsia="zh-CN"/>
        </w:rPr>
        <w:t>6</w:t>
      </w:r>
      <w:r>
        <w:rPr>
          <w:rFonts w:hint="default" w:ascii="Times New Roman" w:hAnsi="Times New Roman" w:eastAsia="仿宋" w:cs="Times New Roman"/>
          <w:color w:val="auto"/>
          <w:kern w:val="0"/>
          <w:sz w:val="32"/>
          <w:szCs w:val="32"/>
        </w:rPr>
        <w:t>月</w:t>
      </w:r>
      <w:r>
        <w:rPr>
          <w:rFonts w:hint="default" w:ascii="Times New Roman" w:hAnsi="Times New Roman" w:eastAsia="仿宋" w:cs="Times New Roman"/>
          <w:color w:val="auto"/>
          <w:kern w:val="0"/>
          <w:sz w:val="32"/>
          <w:szCs w:val="32"/>
          <w:lang w:val="en-US" w:eastAsia="zh-CN"/>
        </w:rPr>
        <w:t>1</w:t>
      </w:r>
      <w:r>
        <w:rPr>
          <w:rFonts w:hint="eastAsia" w:ascii="Times New Roman" w:hAnsi="Times New Roman" w:eastAsia="仿宋" w:cs="Times New Roman"/>
          <w:color w:val="auto"/>
          <w:kern w:val="0"/>
          <w:sz w:val="32"/>
          <w:szCs w:val="32"/>
          <w:lang w:val="en-US" w:eastAsia="zh-CN"/>
        </w:rPr>
        <w:t>0</w:t>
      </w:r>
      <w:r>
        <w:rPr>
          <w:rFonts w:hint="default" w:ascii="Times New Roman" w:hAnsi="Times New Roman" w:eastAsia="仿宋" w:cs="Times New Roman"/>
          <w:color w:val="auto"/>
          <w:kern w:val="0"/>
          <w:sz w:val="32"/>
          <w:szCs w:val="32"/>
        </w:rPr>
        <w:t>日</w:t>
      </w:r>
    </w:p>
    <w:p>
      <w:pPr>
        <w:keepNext w:val="0"/>
        <w:keepLines w:val="0"/>
        <w:pageBreakBefore w:val="0"/>
        <w:widowControl/>
        <w:numPr>
          <w:ilvl w:val="0"/>
          <w:numId w:val="1"/>
        </w:numPr>
        <w:shd w:val="clear" w:color="auto"/>
        <w:kinsoku/>
        <w:wordWrap/>
        <w:overflowPunct/>
        <w:topLinePunct w:val="0"/>
        <w:autoSpaceDE/>
        <w:autoSpaceDN/>
        <w:bidi w:val="0"/>
        <w:adjustRightInd/>
        <w:snapToGrid/>
        <w:spacing w:line="570" w:lineRule="exact"/>
        <w:ind w:left="-15" w:leftChars="0" w:firstLine="645" w:firstLineChars="0"/>
        <w:jc w:val="both"/>
        <w:textAlignment w:val="auto"/>
        <w:rPr>
          <w:rFonts w:hint="default" w:ascii="Times New Roman" w:hAnsi="Times New Roman" w:eastAsia="方正黑体简体" w:cs="Times New Roman"/>
          <w:b w:val="0"/>
          <w:bCs w:val="0"/>
          <w:color w:val="auto"/>
          <w:kern w:val="0"/>
          <w:sz w:val="32"/>
          <w:szCs w:val="32"/>
          <w:lang w:val="en-US" w:eastAsia="zh-CN"/>
        </w:rPr>
      </w:pPr>
      <w:r>
        <w:rPr>
          <w:rFonts w:hint="default" w:ascii="Times New Roman" w:hAnsi="Times New Roman" w:eastAsia="方正黑体简体" w:cs="Times New Roman"/>
          <w:b w:val="0"/>
          <w:bCs w:val="0"/>
          <w:color w:val="auto"/>
          <w:kern w:val="0"/>
          <w:sz w:val="32"/>
          <w:szCs w:val="32"/>
          <w:lang w:val="en-US" w:eastAsia="zh-CN"/>
        </w:rPr>
        <w:t>抽查范围</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lang w:val="en-US" w:eastAsia="zh-CN"/>
        </w:rPr>
        <w:t>截至2021年11月30日前成立的迁西县各律师事务所、</w:t>
      </w:r>
      <w:r>
        <w:rPr>
          <w:rFonts w:hint="eastAsia" w:ascii="Times New Roman" w:hAnsi="Times New Roman" w:eastAsia="仿宋" w:cs="Times New Roman"/>
          <w:color w:val="auto"/>
          <w:kern w:val="0"/>
          <w:sz w:val="32"/>
          <w:szCs w:val="32"/>
          <w:lang w:val="en-US" w:eastAsia="zh-CN"/>
        </w:rPr>
        <w:t>法律服务所、司法鉴定所。</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简体" w:cs="Times New Roman"/>
          <w:color w:val="auto"/>
          <w:kern w:val="0"/>
          <w:szCs w:val="21"/>
        </w:rPr>
      </w:pPr>
      <w:r>
        <w:rPr>
          <w:rFonts w:hint="default" w:ascii="Times New Roman" w:hAnsi="Times New Roman" w:eastAsia="方正黑体简体" w:cs="Times New Roman"/>
          <w:b w:val="0"/>
          <w:bCs w:val="0"/>
          <w:color w:val="auto"/>
          <w:kern w:val="0"/>
          <w:sz w:val="32"/>
          <w:szCs w:val="32"/>
          <w:lang w:val="en-US" w:eastAsia="zh-CN"/>
        </w:rPr>
        <w:t>三</w:t>
      </w:r>
      <w:r>
        <w:rPr>
          <w:rFonts w:hint="default" w:ascii="Times New Roman" w:hAnsi="Times New Roman" w:eastAsia="方正黑体简体" w:cs="Times New Roman"/>
          <w:b w:val="0"/>
          <w:bCs w:val="0"/>
          <w:color w:val="auto"/>
          <w:kern w:val="0"/>
          <w:sz w:val="32"/>
          <w:szCs w:val="32"/>
        </w:rPr>
        <w:t>、抽查内容</w:t>
      </w:r>
      <w:r>
        <w:rPr>
          <w:rFonts w:hint="default" w:ascii="Times New Roman" w:hAnsi="Times New Roman" w:eastAsia="方正黑体简体" w:cs="Times New Roman"/>
          <w:b/>
          <w:bCs/>
          <w:color w:val="auto"/>
          <w:kern w:val="0"/>
          <w:sz w:val="32"/>
          <w:szCs w:val="32"/>
        </w:rPr>
        <w:t> </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auto"/>
          <w:kern w:val="0"/>
          <w:szCs w:val="21"/>
        </w:rPr>
      </w:pPr>
      <w:r>
        <w:rPr>
          <w:rFonts w:hint="default" w:ascii="Times New Roman" w:hAnsi="Times New Roman" w:eastAsia="仿宋" w:cs="Times New Roman"/>
          <w:color w:val="auto"/>
          <w:kern w:val="0"/>
          <w:sz w:val="32"/>
          <w:szCs w:val="32"/>
        </w:rPr>
        <w:t>按照“迁西县司法局随机抽查事项清单”标准进行检查, “迁西县司法局随机抽查事项清单”附后。</w:t>
      </w:r>
      <w:r>
        <w:rPr>
          <w:rStyle w:val="13"/>
          <w:rFonts w:hint="default" w:ascii="Times New Roman" w:hAnsi="Times New Roman" w:cs="Times New Roman"/>
          <w:color w:val="auto"/>
        </w:rPr>
        <w:t>按照</w:t>
      </w:r>
      <w:r>
        <w:rPr>
          <w:rStyle w:val="13"/>
          <w:rFonts w:hint="default" w:ascii="Times New Roman" w:hAnsi="Times New Roman" w:eastAsia="仿宋_GB2312" w:cs="Times New Roman"/>
          <w:color w:val="auto"/>
          <w:lang w:val="en-US" w:eastAsia="zh-CN"/>
        </w:rPr>
        <w:t>5</w:t>
      </w:r>
      <w:r>
        <w:rPr>
          <w:rStyle w:val="13"/>
          <w:rFonts w:hint="default" w:ascii="Times New Roman" w:hAnsi="Times New Roman" w:cs="Times New Roman"/>
          <w:color w:val="auto"/>
        </w:rPr>
        <w:t>0%进行定向抽查。</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简体" w:cs="Times New Roman"/>
          <w:b w:val="0"/>
          <w:bCs w:val="0"/>
          <w:color w:val="auto"/>
          <w:kern w:val="0"/>
          <w:sz w:val="32"/>
          <w:szCs w:val="32"/>
        </w:rPr>
      </w:pPr>
      <w:r>
        <w:rPr>
          <w:rFonts w:hint="default" w:ascii="Times New Roman" w:hAnsi="Times New Roman" w:eastAsia="方正黑体简体" w:cs="Times New Roman"/>
          <w:b w:val="0"/>
          <w:bCs w:val="0"/>
          <w:color w:val="auto"/>
          <w:kern w:val="0"/>
          <w:sz w:val="32"/>
          <w:szCs w:val="32"/>
          <w:lang w:val="en-US" w:eastAsia="zh-CN"/>
        </w:rPr>
        <w:t>四</w:t>
      </w:r>
      <w:r>
        <w:rPr>
          <w:rFonts w:hint="default" w:ascii="Times New Roman" w:hAnsi="Times New Roman" w:eastAsia="方正黑体简体" w:cs="Times New Roman"/>
          <w:b w:val="0"/>
          <w:bCs w:val="0"/>
          <w:color w:val="auto"/>
          <w:kern w:val="0"/>
          <w:sz w:val="32"/>
          <w:szCs w:val="32"/>
        </w:rPr>
        <w:t>、</w:t>
      </w:r>
      <w:r>
        <w:rPr>
          <w:rFonts w:hint="default" w:ascii="Times New Roman" w:hAnsi="Times New Roman" w:eastAsia="方正黑体简体" w:cs="Times New Roman"/>
          <w:b w:val="0"/>
          <w:bCs w:val="0"/>
          <w:color w:val="auto"/>
          <w:kern w:val="0"/>
          <w:sz w:val="32"/>
          <w:szCs w:val="32"/>
          <w:lang w:val="en-US" w:eastAsia="zh-CN"/>
        </w:rPr>
        <w:t>抽</w:t>
      </w:r>
      <w:r>
        <w:rPr>
          <w:rFonts w:hint="default" w:ascii="Times New Roman" w:hAnsi="Times New Roman" w:eastAsia="方正黑体简体" w:cs="Times New Roman"/>
          <w:b w:val="0"/>
          <w:bCs w:val="0"/>
          <w:color w:val="auto"/>
          <w:kern w:val="0"/>
          <w:sz w:val="32"/>
          <w:szCs w:val="32"/>
        </w:rPr>
        <w:t>查方式</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Style w:val="13"/>
          <w:rFonts w:hint="default" w:ascii="Times New Roman" w:hAnsi="Times New Roman" w:eastAsia="楷体_GB2312" w:cs="Times New Roman"/>
          <w:color w:val="auto"/>
        </w:rPr>
      </w:pPr>
      <w:r>
        <w:rPr>
          <w:rStyle w:val="13"/>
          <w:rFonts w:hint="default" w:ascii="Times New Roman" w:hAnsi="Times New Roman" w:cs="Times New Roman"/>
          <w:color w:val="auto"/>
        </w:rPr>
        <w:t>（一）县局通过“河北省双随机监管工作平台”将方案上传并将监管对象名单导入按照既定比例进行抽查生成检查对象名单。</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Style w:val="13"/>
          <w:rFonts w:hint="default" w:ascii="Times New Roman" w:hAnsi="Times New Roman" w:cs="Times New Roman"/>
          <w:color w:val="auto"/>
        </w:rPr>
      </w:pPr>
      <w:r>
        <w:rPr>
          <w:rStyle w:val="13"/>
          <w:rFonts w:hint="default" w:ascii="Times New Roman" w:hAnsi="Times New Roman" w:cs="Times New Roman"/>
          <w:color w:val="auto"/>
        </w:rPr>
        <w:t>（二）检查人员要按照抽查事项，对每一个检查对象所涉及本次抽查的所有事项，实施全覆盖检查。实施检查前，要依据职责分工、检查对象经营范围等，确定各抽查对象所涉及的检查事项、内容及检查依据，并一次性完成检查。</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Style w:val="13"/>
          <w:rFonts w:hint="default" w:ascii="Times New Roman" w:hAnsi="Times New Roman" w:cs="Times New Roman"/>
          <w:color w:val="auto"/>
        </w:rPr>
      </w:pPr>
      <w:r>
        <w:rPr>
          <w:rStyle w:val="13"/>
          <w:rFonts w:hint="default" w:ascii="Times New Roman" w:hAnsi="Times New Roman" w:cs="Times New Roman"/>
          <w:color w:val="auto"/>
        </w:rPr>
        <w:t xml:space="preserve"> （三）通过“平台”对被检查对象进行编组，并通过“平台”随机匹配检查人员，生成针对每个检查对象的抽查记录表，由执法人员按照规定的检查事项内容进行现场检查。</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auto"/>
          <w:kern w:val="0"/>
          <w:szCs w:val="21"/>
        </w:rPr>
      </w:pPr>
      <w:r>
        <w:rPr>
          <w:rStyle w:val="13"/>
          <w:rFonts w:hint="default" w:ascii="Times New Roman" w:hAnsi="Times New Roman" w:cs="Times New Roman"/>
          <w:color w:val="auto"/>
        </w:rPr>
        <w:t xml:space="preserve"> </w:t>
      </w:r>
      <w:r>
        <w:rPr>
          <w:rStyle w:val="14"/>
          <w:rFonts w:hint="default" w:ascii="Times New Roman" w:hAnsi="Times New Roman" w:cs="Times New Roman"/>
          <w:color w:val="auto"/>
        </w:rPr>
        <w:t>五、工作要求</w:t>
      </w: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Cs w:val="21"/>
        </w:rPr>
      </w:pPr>
      <w:r>
        <w:rPr>
          <w:rFonts w:hint="default" w:ascii="Times New Roman" w:hAnsi="Times New Roman" w:eastAsia="仿宋" w:cs="Times New Roman"/>
          <w:color w:val="auto"/>
          <w:kern w:val="0"/>
          <w:sz w:val="32"/>
          <w:szCs w:val="32"/>
        </w:rPr>
        <w:t>　</w:t>
      </w:r>
      <w:r>
        <w:rPr>
          <w:rFonts w:hint="default" w:ascii="Times New Roman" w:hAnsi="Times New Roman" w:cs="Times New Roman"/>
          <w:color w:val="auto"/>
          <w:kern w:val="0"/>
          <w:sz w:val="32"/>
          <w:szCs w:val="32"/>
        </w:rPr>
        <w:t>  </w:t>
      </w:r>
      <w:r>
        <w:rPr>
          <w:rFonts w:hint="default" w:ascii="Times New Roman" w:hAnsi="Times New Roman" w:eastAsia="方正楷体简体" w:cs="Times New Roman"/>
          <w:color w:val="auto"/>
          <w:kern w:val="0"/>
          <w:sz w:val="32"/>
          <w:szCs w:val="32"/>
        </w:rPr>
        <w:t>（一）</w:t>
      </w:r>
      <w:r>
        <w:rPr>
          <w:rFonts w:hint="default" w:ascii="Times New Roman" w:hAnsi="Times New Roman" w:eastAsia="仿宋" w:cs="Times New Roman"/>
          <w:color w:val="auto"/>
          <w:kern w:val="0"/>
          <w:sz w:val="32"/>
          <w:szCs w:val="32"/>
        </w:rPr>
        <w:t xml:space="preserve"> “</w:t>
      </w:r>
      <w:r>
        <w:rPr>
          <w:rFonts w:hint="eastAsia" w:ascii="Times New Roman" w:hAnsi="Times New Roman" w:eastAsia="仿宋" w:cs="Times New Roman"/>
          <w:color w:val="auto"/>
          <w:kern w:val="0"/>
          <w:sz w:val="32"/>
          <w:szCs w:val="32"/>
          <w:lang w:eastAsia="zh-CN"/>
        </w:rPr>
        <w:t>双随机、一公开</w:t>
      </w:r>
      <w:r>
        <w:rPr>
          <w:rFonts w:hint="default" w:ascii="Times New Roman" w:hAnsi="Times New Roman" w:eastAsia="仿宋" w:cs="Times New Roman"/>
          <w:color w:val="auto"/>
          <w:kern w:val="0"/>
          <w:sz w:val="32"/>
          <w:szCs w:val="32"/>
        </w:rPr>
        <w:t>”抽查检查是为了</w:t>
      </w:r>
      <w:r>
        <w:rPr>
          <w:rFonts w:hint="default" w:ascii="Times New Roman" w:hAnsi="Times New Roman" w:eastAsia="方正仿宋简体" w:cs="Times New Roman"/>
          <w:color w:val="auto"/>
          <w:kern w:val="0"/>
          <w:sz w:val="32"/>
          <w:szCs w:val="32"/>
        </w:rPr>
        <w:t>加强行政执法监督,进一步规范行政执法行为</w:t>
      </w:r>
      <w:r>
        <w:rPr>
          <w:rFonts w:hint="default" w:ascii="Times New Roman" w:hAnsi="Times New Roman" w:eastAsia="仿宋" w:cs="Times New Roman"/>
          <w:color w:val="auto"/>
          <w:kern w:val="0"/>
          <w:sz w:val="32"/>
          <w:szCs w:val="32"/>
        </w:rPr>
        <w:t>，各相关部门要加强协调配合，确保检查质量，切实把“</w:t>
      </w:r>
      <w:r>
        <w:rPr>
          <w:rFonts w:hint="eastAsia" w:ascii="Times New Roman" w:hAnsi="Times New Roman" w:eastAsia="仿宋" w:cs="Times New Roman"/>
          <w:color w:val="auto"/>
          <w:kern w:val="0"/>
          <w:sz w:val="32"/>
          <w:szCs w:val="32"/>
          <w:lang w:eastAsia="zh-CN"/>
        </w:rPr>
        <w:t>双随机、一公开</w:t>
      </w:r>
      <w:r>
        <w:rPr>
          <w:rFonts w:hint="default" w:ascii="Times New Roman" w:hAnsi="Times New Roman" w:eastAsia="仿宋" w:cs="Times New Roman"/>
          <w:color w:val="auto"/>
          <w:kern w:val="0"/>
          <w:sz w:val="32"/>
          <w:szCs w:val="32"/>
        </w:rPr>
        <w:t>”抽查工作落到实处。</w:t>
      </w:r>
      <w:r>
        <w:rPr>
          <w:rFonts w:hint="default" w:ascii="Times New Roman" w:hAnsi="Times New Roman" w:cs="Times New Roman"/>
          <w:color w:val="auto"/>
          <w:kern w:val="0"/>
          <w:sz w:val="32"/>
          <w:szCs w:val="32"/>
        </w:rPr>
        <w:t> </w:t>
      </w: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Cs w:val="21"/>
        </w:rPr>
      </w:pPr>
      <w:r>
        <w:rPr>
          <w:rFonts w:hint="default" w:ascii="Times New Roman" w:hAnsi="Times New Roman" w:eastAsia="仿宋" w:cs="Times New Roman"/>
          <w:color w:val="auto"/>
          <w:kern w:val="0"/>
          <w:sz w:val="32"/>
          <w:szCs w:val="32"/>
        </w:rPr>
        <w:t>　</w:t>
      </w:r>
      <w:r>
        <w:rPr>
          <w:rFonts w:hint="default" w:ascii="Times New Roman" w:hAnsi="Times New Roman" w:cs="Times New Roman"/>
          <w:color w:val="auto"/>
          <w:kern w:val="0"/>
          <w:sz w:val="32"/>
          <w:szCs w:val="32"/>
        </w:rPr>
        <w:t> </w:t>
      </w:r>
      <w:r>
        <w:rPr>
          <w:rFonts w:hint="default" w:ascii="Times New Roman" w:hAnsi="Times New Roman" w:eastAsia="仿宋" w:cs="Times New Roman"/>
          <w:color w:val="auto"/>
          <w:kern w:val="0"/>
          <w:sz w:val="32"/>
          <w:szCs w:val="32"/>
        </w:rPr>
        <w:t>（二）所有法律服务主体收到通知后，要根据随机抽查事项清单里涉及的内容进行一次全面自查，做到底数清、情况明，确保抽查不出问题。</w:t>
      </w:r>
      <w:r>
        <w:rPr>
          <w:rFonts w:hint="default" w:ascii="Times New Roman" w:hAnsi="Times New Roman" w:cs="Times New Roman"/>
          <w:color w:val="auto"/>
          <w:kern w:val="0"/>
          <w:sz w:val="32"/>
          <w:szCs w:val="32"/>
        </w:rPr>
        <w:t> </w:t>
      </w: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Cs w:val="21"/>
        </w:rPr>
      </w:pPr>
      <w:r>
        <w:rPr>
          <w:rFonts w:hint="default" w:ascii="Times New Roman" w:hAnsi="Times New Roman" w:eastAsia="仿宋" w:cs="Times New Roman"/>
          <w:color w:val="auto"/>
          <w:kern w:val="0"/>
          <w:sz w:val="32"/>
          <w:szCs w:val="32"/>
        </w:rPr>
        <w:t>　</w:t>
      </w:r>
      <w:r>
        <w:rPr>
          <w:rFonts w:hint="default" w:ascii="Times New Roman" w:hAnsi="Times New Roman" w:cs="Times New Roman"/>
          <w:color w:val="auto"/>
          <w:kern w:val="0"/>
          <w:sz w:val="32"/>
          <w:szCs w:val="32"/>
        </w:rPr>
        <w:t>  </w:t>
      </w:r>
      <w:r>
        <w:rPr>
          <w:rFonts w:hint="default" w:ascii="Times New Roman" w:hAnsi="Times New Roman" w:eastAsia="仿宋" w:cs="Times New Roman"/>
          <w:color w:val="auto"/>
          <w:kern w:val="0"/>
          <w:sz w:val="32"/>
          <w:szCs w:val="32"/>
        </w:rPr>
        <w:t>（三）对在抽查检查中发现的存在问题，县局将在门户网站或相关平台进行公示通报，法律服务主体要及时进行整改。</w:t>
      </w:r>
      <w:r>
        <w:rPr>
          <w:rFonts w:hint="default" w:ascii="Times New Roman" w:hAnsi="Times New Roman" w:cs="Times New Roman"/>
          <w:color w:val="auto"/>
          <w:kern w:val="0"/>
          <w:sz w:val="32"/>
          <w:szCs w:val="32"/>
        </w:rPr>
        <w:t> </w:t>
      </w: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 w:val="32"/>
          <w:szCs w:val="32"/>
        </w:rPr>
      </w:pPr>
      <w:r>
        <w:rPr>
          <w:rFonts w:hint="default" w:ascii="Times New Roman" w:hAnsi="Times New Roman" w:cs="Times New Roman"/>
          <w:color w:val="auto"/>
          <w:kern w:val="0"/>
          <w:sz w:val="32"/>
          <w:szCs w:val="32"/>
        </w:rPr>
        <w:t xml:space="preserve">                                             </w:t>
      </w: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570" w:lineRule="exact"/>
        <w:ind w:firstLine="4800" w:firstLineChars="150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 w:val="32"/>
          <w:szCs w:val="32"/>
        </w:rPr>
        <w:t xml:space="preserve"> </w:t>
      </w:r>
      <w:r>
        <w:rPr>
          <w:rFonts w:hint="eastAsia" w:ascii="Times New Roman" w:hAnsi="Times New Roman"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迁西县司法局</w:t>
      </w:r>
    </w:p>
    <w:p>
      <w:pPr>
        <w:keepNext w:val="0"/>
        <w:keepLines w:val="0"/>
        <w:pageBreakBefore w:val="0"/>
        <w:widowControl/>
        <w:shd w:val="clear" w:color="auto"/>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eastAsia"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rPr>
        <w:t xml:space="preserve"> </w:t>
      </w:r>
      <w:r>
        <w:rPr>
          <w:rFonts w:hint="default" w:ascii="Times New Roman" w:hAnsi="Times New Roman" w:eastAsia="仿宋" w:cs="Times New Roman"/>
          <w:color w:val="auto"/>
          <w:kern w:val="0"/>
          <w:sz w:val="32"/>
          <w:szCs w:val="32"/>
        </w:rPr>
        <w:t>202</w:t>
      </w:r>
      <w:r>
        <w:rPr>
          <w:rFonts w:hint="eastAsia" w:ascii="Times New Roman" w:hAnsi="Times New Roman" w:eastAsia="仿宋" w:cs="Times New Roman"/>
          <w:color w:val="auto"/>
          <w:kern w:val="0"/>
          <w:sz w:val="32"/>
          <w:szCs w:val="32"/>
          <w:lang w:val="en-US" w:eastAsia="zh-CN"/>
        </w:rPr>
        <w:t>2</w:t>
      </w:r>
      <w:r>
        <w:rPr>
          <w:rFonts w:hint="default" w:ascii="Times New Roman" w:hAnsi="Times New Roman" w:eastAsia="仿宋" w:cs="Times New Roman"/>
          <w:color w:val="auto"/>
          <w:kern w:val="0"/>
          <w:sz w:val="32"/>
          <w:szCs w:val="32"/>
        </w:rPr>
        <w:t>年</w:t>
      </w:r>
      <w:r>
        <w:rPr>
          <w:rFonts w:hint="eastAsia" w:ascii="Times New Roman" w:hAnsi="Times New Roman" w:eastAsia="仿宋" w:cs="Times New Roman"/>
          <w:color w:val="auto"/>
          <w:kern w:val="0"/>
          <w:sz w:val="32"/>
          <w:szCs w:val="32"/>
          <w:lang w:val="en-US" w:eastAsia="zh-CN"/>
        </w:rPr>
        <w:t>6</w:t>
      </w:r>
      <w:r>
        <w:rPr>
          <w:rFonts w:hint="default" w:ascii="Times New Roman" w:hAnsi="Times New Roman" w:eastAsia="仿宋" w:cs="Times New Roman"/>
          <w:color w:val="auto"/>
          <w:kern w:val="0"/>
          <w:sz w:val="32"/>
          <w:szCs w:val="32"/>
        </w:rPr>
        <w:t>月</w:t>
      </w:r>
      <w:r>
        <w:rPr>
          <w:rFonts w:hint="eastAsia" w:ascii="Times New Roman" w:hAnsi="Times New Roman" w:eastAsia="仿宋" w:cs="Times New Roman"/>
          <w:color w:val="auto"/>
          <w:kern w:val="0"/>
          <w:sz w:val="32"/>
          <w:szCs w:val="32"/>
          <w:lang w:val="en-US" w:eastAsia="zh-CN"/>
        </w:rPr>
        <w:t>6</w:t>
      </w:r>
      <w:r>
        <w:rPr>
          <w:rFonts w:hint="default" w:ascii="Times New Roman" w:hAnsi="Times New Roman" w:eastAsia="仿宋" w:cs="Times New Roman"/>
          <w:color w:val="auto"/>
          <w:kern w:val="0"/>
          <w:sz w:val="32"/>
          <w:szCs w:val="32"/>
        </w:rPr>
        <w:t>日</w:t>
      </w:r>
    </w:p>
    <w:p>
      <w:pPr>
        <w:keepNext w:val="0"/>
        <w:keepLines w:val="0"/>
        <w:pageBreakBefore w:val="0"/>
        <w:widowControl/>
        <w:shd w:val="clear"/>
        <w:kinsoku/>
        <w:wordWrap/>
        <w:overflowPunct/>
        <w:topLinePunct w:val="0"/>
        <w:autoSpaceDE/>
        <w:autoSpaceDN/>
        <w:bidi w:val="0"/>
        <w:adjustRightInd/>
        <w:snapToGrid/>
        <w:spacing w:before="100" w:beforeAutospacing="1" w:after="100" w:afterAutospacing="1" w:line="570" w:lineRule="exact"/>
        <w:textAlignment w:val="auto"/>
        <w:outlineLvl w:val="1"/>
        <w:rPr>
          <w:rFonts w:ascii="方正仿宋简体" w:hAnsi="??" w:eastAsia="方正仿宋简体" w:cs="宋体"/>
          <w:bCs/>
          <w:color w:val="auto"/>
          <w:kern w:val="0"/>
          <w:sz w:val="32"/>
          <w:szCs w:val="32"/>
        </w:rPr>
      </w:pPr>
    </w:p>
    <w:p>
      <w:pPr>
        <w:keepNext w:val="0"/>
        <w:keepLines w:val="0"/>
        <w:pageBreakBefore w:val="0"/>
        <w:shd w:val="clear"/>
        <w:kinsoku/>
        <w:wordWrap/>
        <w:overflowPunct/>
        <w:topLinePunct w:val="0"/>
        <w:autoSpaceDE/>
        <w:autoSpaceDN/>
        <w:bidi w:val="0"/>
        <w:adjustRightInd/>
        <w:snapToGrid/>
        <w:spacing w:line="570" w:lineRule="exact"/>
        <w:textAlignment w:val="auto"/>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- 2 -</w:t>
    </w:r>
    <w:r>
      <w:rPr>
        <w:rStyle w:val="8"/>
        <w:rFonts w:hint="eastAsia" w:asciiTheme="minorEastAsia" w:hAnsiTheme="minorEastAsia" w:eastAsiaTheme="minorEastAsia" w:cstheme="minorEastAsia"/>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AFA0E"/>
    <w:multiLevelType w:val="singleLevel"/>
    <w:tmpl w:val="C1AAFA0E"/>
    <w:lvl w:ilvl="0" w:tentative="0">
      <w:start w:val="2"/>
      <w:numFmt w:val="chineseCounting"/>
      <w:suff w:val="nothing"/>
      <w:lvlText w:val="%1、"/>
      <w:lvlJc w:val="left"/>
      <w:pPr>
        <w:ind w:left="-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A0"/>
    <w:rsid w:val="00074A04"/>
    <w:rsid w:val="000944DB"/>
    <w:rsid w:val="00104641"/>
    <w:rsid w:val="0014748F"/>
    <w:rsid w:val="0015199E"/>
    <w:rsid w:val="00166A0C"/>
    <w:rsid w:val="001917B6"/>
    <w:rsid w:val="001A1141"/>
    <w:rsid w:val="001A47FE"/>
    <w:rsid w:val="001B2DA4"/>
    <w:rsid w:val="003A72DA"/>
    <w:rsid w:val="003B7F4E"/>
    <w:rsid w:val="003C464E"/>
    <w:rsid w:val="003D3A52"/>
    <w:rsid w:val="003F2237"/>
    <w:rsid w:val="00420A87"/>
    <w:rsid w:val="0043220E"/>
    <w:rsid w:val="004B3D06"/>
    <w:rsid w:val="004D381D"/>
    <w:rsid w:val="00500393"/>
    <w:rsid w:val="00506E9B"/>
    <w:rsid w:val="00516977"/>
    <w:rsid w:val="00577B93"/>
    <w:rsid w:val="00614267"/>
    <w:rsid w:val="00622C83"/>
    <w:rsid w:val="00681F0D"/>
    <w:rsid w:val="00721AA0"/>
    <w:rsid w:val="00741942"/>
    <w:rsid w:val="00801DE1"/>
    <w:rsid w:val="008240C1"/>
    <w:rsid w:val="00840B19"/>
    <w:rsid w:val="008853C0"/>
    <w:rsid w:val="008E2930"/>
    <w:rsid w:val="008E566A"/>
    <w:rsid w:val="008E6C9C"/>
    <w:rsid w:val="00917461"/>
    <w:rsid w:val="0095439C"/>
    <w:rsid w:val="009F4F03"/>
    <w:rsid w:val="00A218A9"/>
    <w:rsid w:val="00A45E7F"/>
    <w:rsid w:val="00A54E15"/>
    <w:rsid w:val="00AB15A8"/>
    <w:rsid w:val="00AF1EBC"/>
    <w:rsid w:val="00B731E4"/>
    <w:rsid w:val="00BF303C"/>
    <w:rsid w:val="00BF6C8C"/>
    <w:rsid w:val="00C86F78"/>
    <w:rsid w:val="00D76E1A"/>
    <w:rsid w:val="00DC7AEE"/>
    <w:rsid w:val="00DF4C1C"/>
    <w:rsid w:val="00E23679"/>
    <w:rsid w:val="00E252D0"/>
    <w:rsid w:val="00EF74E8"/>
    <w:rsid w:val="00F40CCC"/>
    <w:rsid w:val="00F7784C"/>
    <w:rsid w:val="00FE655F"/>
    <w:rsid w:val="03B713DE"/>
    <w:rsid w:val="0621094A"/>
    <w:rsid w:val="06933901"/>
    <w:rsid w:val="146A6D7B"/>
    <w:rsid w:val="22E77D46"/>
    <w:rsid w:val="23C032AE"/>
    <w:rsid w:val="416555C2"/>
    <w:rsid w:val="426A0A56"/>
    <w:rsid w:val="466B202C"/>
    <w:rsid w:val="48A94779"/>
    <w:rsid w:val="516F2E0A"/>
    <w:rsid w:val="5F4B1B51"/>
    <w:rsid w:val="5F9617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customStyle="1" w:styleId="9">
    <w:name w:val="页眉 Char"/>
    <w:link w:val="5"/>
    <w:qFormat/>
    <w:locked/>
    <w:uiPriority w:val="99"/>
    <w:rPr>
      <w:rFonts w:cs="Times New Roman"/>
      <w:sz w:val="18"/>
      <w:szCs w:val="18"/>
    </w:rPr>
  </w:style>
  <w:style w:type="character" w:customStyle="1" w:styleId="10">
    <w:name w:val="页脚 Char"/>
    <w:link w:val="4"/>
    <w:qFormat/>
    <w:locked/>
    <w:uiPriority w:val="99"/>
    <w:rPr>
      <w:rFonts w:cs="Times New Roman"/>
      <w:sz w:val="18"/>
      <w:szCs w:val="18"/>
    </w:rPr>
  </w:style>
  <w:style w:type="character" w:customStyle="1" w:styleId="11">
    <w:name w:val="日期 Char"/>
    <w:link w:val="2"/>
    <w:semiHidden/>
    <w:qFormat/>
    <w:locked/>
    <w:uiPriority w:val="99"/>
    <w:rPr>
      <w:rFonts w:cs="Times New Roman"/>
    </w:rPr>
  </w:style>
  <w:style w:type="character" w:customStyle="1" w:styleId="12">
    <w:name w:val="批注框文本 Char"/>
    <w:link w:val="3"/>
    <w:semiHidden/>
    <w:qFormat/>
    <w:locked/>
    <w:uiPriority w:val="99"/>
    <w:rPr>
      <w:rFonts w:cs="Times New Roman"/>
      <w:sz w:val="18"/>
      <w:szCs w:val="18"/>
    </w:rPr>
  </w:style>
  <w:style w:type="character" w:customStyle="1" w:styleId="13">
    <w:name w:val="fontstyle01"/>
    <w:basedOn w:val="7"/>
    <w:qFormat/>
    <w:uiPriority w:val="0"/>
    <w:rPr>
      <w:rFonts w:ascii="仿宋_GB2312" w:hAnsi="仿宋_GB2312" w:eastAsia="仿宋_GB2312" w:cs="仿宋_GB2312"/>
      <w:color w:val="000000"/>
      <w:sz w:val="32"/>
      <w:szCs w:val="32"/>
    </w:rPr>
  </w:style>
  <w:style w:type="character" w:customStyle="1" w:styleId="14">
    <w:name w:val="fontstyle21"/>
    <w:basedOn w:val="7"/>
    <w:qFormat/>
    <w:uiPriority w:val="0"/>
    <w:rPr>
      <w:rFonts w:ascii="黑体" w:hAnsi="宋体" w:eastAsia="黑体" w:cs="黑体"/>
      <w:color w:val="000000"/>
      <w:sz w:val="32"/>
      <w:szCs w:val="32"/>
    </w:rPr>
  </w:style>
  <w:style w:type="character" w:customStyle="1" w:styleId="15">
    <w:name w:val="fontstyle41"/>
    <w:basedOn w:val="7"/>
    <w:qFormat/>
    <w:uiPriority w:val="0"/>
    <w:rPr>
      <w:rFonts w:ascii="楷体_GB2312" w:hAnsi="楷体_GB2312" w:eastAsia="楷体_GB2312" w:cs="楷体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99E3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759</Characters>
  <Lines>6</Lines>
  <Paragraphs>1</Paragraphs>
  <TotalTime>66</TotalTime>
  <ScaleCrop>false</ScaleCrop>
  <LinksUpToDate>false</LinksUpToDate>
  <CharactersWithSpaces>891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2019-11-20T02:11:00Z</dcterms:created>
  <dc:creator>jcdn</dc:creator>
  <cp:lastModifiedBy>Administrator</cp:lastModifiedBy>
  <cp:lastPrinted>2022-06-06T01:31:00Z</cp:lastPrinted>
  <dcterms:modified xsi:type="dcterms:W3CDTF">2024-03-21T06:28:40Z</dcterms:modified>
  <dc:title>                                 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