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发改字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〔202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〕号</w:t>
      </w:r>
    </w:p>
    <w:p>
      <w:pPr>
        <w:jc w:val="both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关于印发《迁西县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发展和改革局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次内部随机抽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查方案》的通知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各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科室</w:t>
      </w:r>
      <w:r>
        <w:rPr>
          <w:rStyle w:val="9"/>
          <w:rFonts w:hint="eastAsia" w:ascii="方正仿宋简体" w:hAnsi="方正仿宋简体" w:eastAsia="方正仿宋简体" w:cs="方正仿宋简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现将《迁西县</w:t>
      </w:r>
      <w:r>
        <w:rPr>
          <w:rStyle w:val="9"/>
          <w:rFonts w:hint="eastAsia" w:ascii="方正仿宋简体" w:hAnsi="方正仿宋简体" w:eastAsia="方正仿宋简体" w:cs="方正仿宋简体"/>
          <w:lang w:eastAsia="zh-CN"/>
        </w:rPr>
        <w:t>发展和改革局</w:t>
      </w:r>
      <w:r>
        <w:rPr>
          <w:rStyle w:val="9"/>
          <w:rFonts w:hint="eastAsia" w:ascii="方正仿宋简体" w:hAnsi="方正仿宋简体" w:eastAsia="方正仿宋简体" w:cs="方正仿宋简体"/>
        </w:rPr>
        <w:t>202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3</w:t>
      </w:r>
      <w:r>
        <w:rPr>
          <w:rStyle w:val="9"/>
          <w:rFonts w:hint="eastAsia" w:ascii="方正仿宋简体" w:hAnsi="方正仿宋简体" w:eastAsia="方正仿宋简体" w:cs="方正仿宋简体"/>
        </w:rPr>
        <w:t>年第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三</w:t>
      </w:r>
      <w:r>
        <w:rPr>
          <w:rStyle w:val="9"/>
          <w:rFonts w:hint="eastAsia" w:ascii="方正仿宋简体" w:hAnsi="方正仿宋简体" w:eastAsia="方正仿宋简体" w:cs="方正仿宋简体"/>
        </w:rPr>
        <w:t>次内部随机抽查工作方案》印发给你们，请认真组织实施。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  <w:lang w:eastAsia="zh-CN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迁西县</w:t>
      </w:r>
      <w:r>
        <w:rPr>
          <w:rStyle w:val="9"/>
          <w:rFonts w:hint="eastAsia" w:ascii="方正仿宋简体" w:hAnsi="方正仿宋简体" w:eastAsia="方正仿宋简体" w:cs="方正仿宋简体"/>
          <w:lang w:eastAsia="zh-CN"/>
        </w:rPr>
        <w:t>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202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3</w:t>
      </w:r>
      <w:r>
        <w:rPr>
          <w:rStyle w:val="9"/>
          <w:rFonts w:hint="eastAsia" w:ascii="方正仿宋简体" w:hAnsi="方正仿宋简体" w:eastAsia="方正仿宋简体" w:cs="方正仿宋简体"/>
        </w:rPr>
        <w:t>年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11</w:t>
      </w:r>
      <w:r>
        <w:rPr>
          <w:rStyle w:val="9"/>
          <w:rFonts w:hint="eastAsia" w:ascii="方正仿宋简体" w:hAnsi="方正仿宋简体" w:eastAsia="方正仿宋简体" w:cs="方正仿宋简体"/>
        </w:rPr>
        <w:t>月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20</w:t>
      </w:r>
      <w:r>
        <w:rPr>
          <w:rStyle w:val="9"/>
          <w:rFonts w:hint="eastAsia" w:ascii="方正仿宋简体" w:hAnsi="方正仿宋简体" w:eastAsia="方正仿宋简体" w:cs="方正仿宋简体"/>
        </w:rPr>
        <w:t>日</w:t>
      </w:r>
    </w:p>
    <w:p>
      <w:pPr>
        <w:ind w:firstLine="640"/>
        <w:jc w:val="left"/>
        <w:rPr>
          <w:rStyle w:val="9"/>
        </w:rPr>
      </w:pPr>
    </w:p>
    <w:p>
      <w:pPr>
        <w:ind w:firstLine="640"/>
        <w:jc w:val="left"/>
        <w:rPr>
          <w:rStyle w:val="9"/>
        </w:rPr>
      </w:pPr>
    </w:p>
    <w:p>
      <w:pPr>
        <w:ind w:firstLine="640"/>
        <w:jc w:val="left"/>
        <w:rPr>
          <w:rStyle w:val="9"/>
        </w:rPr>
      </w:pPr>
    </w:p>
    <w:p>
      <w:pPr>
        <w:jc w:val="left"/>
        <w:rPr>
          <w:rStyle w:val="9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迁西县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发展和改革局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次内部随机抽查方案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eastAsia" w:ascii="方正仿宋简体" w:hAnsi="方正仿宋简体" w:eastAsia="方正仿宋简体" w:cs="方正仿宋简体"/>
          <w:shd w:val="clear" w:color="auto" w:fill="auto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为深入推进“双随机、一公开”监管工作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与企业信用风险有机融合</w:t>
      </w:r>
      <w:r>
        <w:rPr>
          <w:rStyle w:val="9"/>
          <w:rFonts w:hint="eastAsia" w:ascii="方正仿宋简体" w:hAnsi="方正仿宋简体" w:eastAsia="方正仿宋简体" w:cs="方正仿宋简体"/>
        </w:rPr>
        <w:t>，并加强行业分类监管，结合我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单位监管职责</w:t>
      </w:r>
      <w:r>
        <w:rPr>
          <w:rStyle w:val="9"/>
          <w:rFonts w:hint="eastAsia" w:ascii="方正仿宋简体" w:hAnsi="方正仿宋简体" w:eastAsia="方正仿宋简体" w:cs="方正仿宋简体"/>
        </w:rPr>
        <w:t>，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</w:rPr>
        <w:t>我局决定针对迁西县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  <w:lang w:val="en-US" w:eastAsia="zh-CN"/>
        </w:rPr>
        <w:t>电力公司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</w:rPr>
        <w:t>开展迁西县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  <w:lang w:eastAsia="zh-CN"/>
        </w:rPr>
        <w:t>发展和改革局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</w:rPr>
        <w:t>202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  <w:lang w:val="en-US" w:eastAsia="zh-CN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</w:rPr>
        <w:t>年第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  <w:lang w:val="en-US" w:eastAsia="zh-CN"/>
        </w:rPr>
        <w:t>三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</w:rPr>
        <w:t>次内部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  <w:lang w:val="en-US" w:eastAsia="zh-CN"/>
        </w:rPr>
        <w:t>联合</w:t>
      </w:r>
      <w:r>
        <w:rPr>
          <w:rStyle w:val="9"/>
          <w:rFonts w:hint="eastAsia" w:ascii="方正仿宋简体" w:hAnsi="方正仿宋简体" w:eastAsia="方正仿宋简体" w:cs="方正仿宋简体"/>
          <w:shd w:val="clear" w:color="auto" w:fill="auto"/>
        </w:rPr>
        <w:t>随机抽查，制定本工作方案。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shd w:val="clear" w:color="auto" w:fill="auto"/>
        </w:rPr>
      </w:pPr>
      <w:r>
        <w:rPr>
          <w:rStyle w:val="9"/>
          <w:rFonts w:hint="eastAsia"/>
          <w:shd w:val="clear" w:color="auto" w:fill="auto"/>
        </w:rPr>
        <w:t xml:space="preserve">    </w:t>
      </w:r>
      <w:r>
        <w:rPr>
          <w:rStyle w:val="10"/>
          <w:rFonts w:hint="eastAsia" w:ascii="方正黑体简体" w:hAnsi="方正黑体简体" w:eastAsia="方正黑体简体" w:cs="方正黑体简体"/>
          <w:shd w:val="clear" w:color="auto" w:fill="auto"/>
        </w:rPr>
        <w:t>一、抽查时间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color w:val="auto"/>
          <w:shd w:val="clear" w:color="auto" w:fill="auto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</w:rPr>
        <w:t>202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  <w:lang w:val="en-US" w:eastAsia="zh-CN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</w:rPr>
        <w:t>年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  <w:lang w:val="en-US" w:eastAsia="zh-CN"/>
        </w:rPr>
        <w:t>10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</w:rPr>
        <w:t>月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  <w:lang w:val="en-US" w:eastAsia="zh-CN"/>
        </w:rPr>
        <w:t>31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</w:rPr>
        <w:t>日至202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  <w:lang w:val="en-US" w:eastAsia="zh-CN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</w:rPr>
        <w:t>年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  <w:lang w:val="en-US" w:eastAsia="zh-CN"/>
        </w:rPr>
        <w:t>12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</w:rPr>
        <w:t>月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  <w:lang w:val="en-US" w:eastAsia="zh-CN"/>
        </w:rPr>
        <w:t>31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hd w:val="clear" w:color="auto" w:fill="auto"/>
        </w:rPr>
        <w:t>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方正黑体简体" w:hAnsi="方正黑体简体" w:eastAsia="方正黑体简体" w:cs="方正黑体简体"/>
          <w:shd w:val="clear" w:color="auto" w:fill="auto"/>
        </w:rPr>
      </w:pPr>
      <w:r>
        <w:rPr>
          <w:rStyle w:val="10"/>
          <w:rFonts w:hint="eastAsia" w:ascii="方正黑体简体" w:hAnsi="方正黑体简体" w:eastAsia="方正黑体简体" w:cs="方正黑体简体"/>
          <w:shd w:val="clear" w:color="auto" w:fill="auto"/>
        </w:rPr>
        <w:t>抽查事项内容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方正仿宋简体" w:hAnsi="方正仿宋简体" w:eastAsia="方正仿宋简体" w:cs="方正仿宋简体"/>
          <w:shd w:val="clear" w:color="auto" w:fill="auto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shd w:val="clear" w:color="auto" w:fill="auto"/>
          <w:lang w:val="en-US" w:eastAsia="zh-CN"/>
        </w:rPr>
        <w:t>对电力公司的电力</w:t>
      </w:r>
      <w:r>
        <w:rPr>
          <w:rStyle w:val="10"/>
          <w:rFonts w:hint="eastAsia" w:ascii="方正仿宋简体" w:hAnsi="方正仿宋简体" w:eastAsia="方正仿宋简体" w:cs="方正仿宋简体"/>
          <w:shd w:val="clear" w:color="auto" w:fill="auto"/>
        </w:rPr>
        <w:t>供应与使用</w:t>
      </w:r>
      <w:r>
        <w:rPr>
          <w:rStyle w:val="10"/>
          <w:rFonts w:hint="eastAsia" w:ascii="方正仿宋简体" w:hAnsi="方正仿宋简体" w:eastAsia="方正仿宋简体" w:cs="方正仿宋简体"/>
          <w:shd w:val="clear" w:color="auto" w:fill="auto"/>
          <w:lang w:val="en-US" w:eastAsia="zh-CN"/>
        </w:rPr>
        <w:t>情况进行检查。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shd w:val="clear" w:color="auto" w:fill="auto"/>
          <w:lang w:eastAsia="zh-CN"/>
        </w:rPr>
      </w:pPr>
      <w:r>
        <w:rPr>
          <w:rStyle w:val="10"/>
          <w:rFonts w:hint="eastAsia" w:ascii="方正黑体简体" w:hAnsi="方正黑体简体" w:eastAsia="方正黑体简体" w:cs="方正黑体简体"/>
          <w:shd w:val="clear" w:color="auto" w:fill="auto"/>
        </w:rPr>
        <w:t>三、抽查对象范围、比例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color w:val="000000"/>
          <w:sz w:val="32"/>
          <w:szCs w:val="32"/>
          <w:shd w:val="clear" w:color="auto" w:fill="auto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shd w:val="clear" w:color="auto" w:fill="auto"/>
          <w:lang w:eastAsia="zh-CN"/>
        </w:rPr>
        <w:t>抽查对象</w:t>
      </w:r>
      <w:r>
        <w:rPr>
          <w:rFonts w:hint="eastAsia" w:cs="方正仿宋简体"/>
          <w:color w:val="000000"/>
          <w:sz w:val="32"/>
          <w:szCs w:val="32"/>
          <w:shd w:val="clear" w:color="auto" w:fill="auto"/>
          <w:lang w:val="en-US" w:eastAsia="zh-CN"/>
        </w:rPr>
        <w:t>为电力公司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shd w:val="clear" w:color="auto" w:fill="auto"/>
          <w:lang w:eastAsia="zh-CN"/>
        </w:rPr>
        <w:t>，抽查比例为</w:t>
      </w:r>
      <w:r>
        <w:rPr>
          <w:rFonts w:hint="eastAsia" w:cs="方正仿宋简体"/>
          <w:color w:val="000000"/>
          <w:sz w:val="32"/>
          <w:szCs w:val="32"/>
          <w:shd w:val="clear" w:color="auto" w:fill="auto"/>
          <w:lang w:val="en-US" w:eastAsia="zh-CN"/>
        </w:rPr>
        <w:t>100</w:t>
      </w:r>
      <w:r>
        <w:rPr>
          <w:color w:val="000000"/>
          <w:sz w:val="32"/>
          <w:szCs w:val="32"/>
          <w:shd w:val="clear" w:color="auto" w:fill="auto"/>
          <w:lang w:val="en-US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方正黑体简体" w:hAnsi="方正黑体简体" w:eastAsia="方正黑体简体" w:cs="方正黑体简体"/>
          <w:snapToGrid w:val="0"/>
        </w:rPr>
      </w:pPr>
      <w:r>
        <w:rPr>
          <w:rStyle w:val="10"/>
          <w:rFonts w:hint="eastAsia" w:ascii="方正黑体简体" w:hAnsi="方正黑体简体" w:eastAsia="方正黑体简体" w:cs="方正黑体简体"/>
        </w:rPr>
        <w:t>四、抽查工作流程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（一）县局通过“河北省双随机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执法</w:t>
      </w:r>
      <w:r>
        <w:rPr>
          <w:rStyle w:val="9"/>
          <w:rFonts w:hint="eastAsia" w:ascii="方正仿宋简体" w:hAnsi="方正仿宋简体" w:eastAsia="方正仿宋简体" w:cs="方正仿宋简体"/>
        </w:rPr>
        <w:t>监管平台”将方案上传并将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运用信用风险分级分类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确定的</w:t>
      </w:r>
      <w:r>
        <w:rPr>
          <w:rStyle w:val="9"/>
          <w:rFonts w:hint="eastAsia" w:ascii="方正仿宋简体" w:hAnsi="方正仿宋简体" w:eastAsia="方正仿宋简体" w:cs="方正仿宋简体"/>
        </w:rPr>
        <w:t>监管对象名单导入</w:t>
      </w:r>
      <w:r>
        <w:rPr>
          <w:rStyle w:val="9"/>
          <w:rFonts w:hint="eastAsia" w:ascii="方正仿宋简体" w:hAnsi="方正仿宋简体" w:eastAsia="方正仿宋简体" w:cs="方正仿宋简体"/>
          <w:lang w:eastAsia="zh-CN"/>
        </w:rPr>
        <w:t>，</w:t>
      </w:r>
      <w:r>
        <w:rPr>
          <w:rStyle w:val="9"/>
          <w:rFonts w:hint="eastAsia" w:ascii="方正仿宋简体" w:hAnsi="方正仿宋简体" w:eastAsia="方正仿宋简体" w:cs="方正仿宋简体"/>
        </w:rPr>
        <w:t>按照比例进行抽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取</w:t>
      </w:r>
      <w:r>
        <w:rPr>
          <w:rStyle w:val="9"/>
          <w:rFonts w:hint="eastAsia" w:ascii="方正仿宋简体" w:hAnsi="方正仿宋简体" w:eastAsia="方正仿宋简体" w:cs="方正仿宋简体"/>
        </w:rPr>
        <w:t>生成检查对象名单。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（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二</w:t>
      </w:r>
      <w:r>
        <w:rPr>
          <w:rStyle w:val="9"/>
          <w:rFonts w:hint="eastAsia" w:ascii="方正仿宋简体" w:hAnsi="方正仿宋简体" w:eastAsia="方正仿宋简体" w:cs="方正仿宋简体"/>
        </w:rPr>
        <w:t>）通过“平台”对被检查对象进行编组，并通过“平台”随机匹配检查人员，生成针对每个检查对象的《市场主体综合检查随机抽查记录表》，由执法人员按照规定的检查事项内容对企业进行现场检查。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（</w:t>
      </w:r>
      <w:r>
        <w:rPr>
          <w:rStyle w:val="9"/>
          <w:rFonts w:hint="eastAsia" w:ascii="方正仿宋简体" w:hAnsi="方正仿宋简体" w:eastAsia="方正仿宋简体" w:cs="方正仿宋简体"/>
          <w:lang w:val="en-US" w:eastAsia="zh-CN"/>
        </w:rPr>
        <w:t>三</w:t>
      </w:r>
      <w:r>
        <w:rPr>
          <w:rStyle w:val="9"/>
          <w:rFonts w:hint="eastAsia" w:ascii="方正仿宋简体" w:hAnsi="方正仿宋简体" w:eastAsia="方正仿宋简体" w:cs="方正仿宋简体"/>
        </w:rPr>
        <w:t>）检查人员要按照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《迁西县发展和改革局随机抽查事项清单》（2023版）</w:t>
      </w:r>
      <w:r>
        <w:rPr>
          <w:rStyle w:val="9"/>
          <w:rFonts w:hint="eastAsia" w:ascii="方正仿宋简体" w:hAnsi="方正仿宋简体" w:eastAsia="方正仿宋简体" w:cs="方正仿宋简体"/>
        </w:rPr>
        <w:t>中的抽查事项，对每一个检查对象所涉及本次抽查的所有事项，实施全覆盖检查。实施检查前，要依据职责分工、检查对象经营范围等，确定各抽查对象所涉及的检查事项、内容及检查依据，并一次性完成检查。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（四）按照“谁检查、谁录入、谁公开”的原则，自检查结束之日起 20 个工作日内在“平台”完成录入、审核并公示抽查结果。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</w:rPr>
      </w:pPr>
      <w:r>
        <w:rPr>
          <w:rStyle w:val="9"/>
          <w:rFonts w:hint="eastAsia" w:ascii="方正仿宋简体" w:hAnsi="方正仿宋简体" w:eastAsia="方正仿宋简体" w:cs="方正仿宋简体"/>
        </w:rPr>
        <w:t>（五）根据职责和管辖权限，对检查中发现的违法线索，及时依法处理或移交有关部门处理，确保后续监管到位，及时将后续处理结果情况登记到“双随机、一公开”抽查后续处置工作台账。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0"/>
          <w:rFonts w:hint="eastAsia" w:ascii="方正黑体简体" w:hAnsi="方正黑体简体" w:eastAsia="方正黑体简体" w:cs="方正黑体简体"/>
        </w:rPr>
      </w:pPr>
      <w:r>
        <w:rPr>
          <w:rStyle w:val="9"/>
          <w:rFonts w:hint="eastAsia"/>
        </w:rPr>
        <w:t xml:space="preserve"> </w:t>
      </w:r>
      <w:r>
        <w:rPr>
          <w:rStyle w:val="10"/>
          <w:rFonts w:hint="eastAsia" w:ascii="方正黑体简体" w:hAnsi="方正黑体简体" w:eastAsia="方正黑体简体" w:cs="方正黑体简体"/>
        </w:rPr>
        <w:t>五、工作要求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12"/>
          <w:rFonts w:hint="eastAsia" w:ascii="方正楷体简体" w:hAnsi="方正楷体简体" w:eastAsia="方正楷体简体" w:cs="方正楷体简体"/>
        </w:rPr>
        <w:t>（一）加强组织领导。</w:t>
      </w:r>
      <w:r>
        <w:rPr>
          <w:rStyle w:val="9"/>
          <w:rFonts w:hint="eastAsia" w:ascii="方正仿宋简体" w:hAnsi="方正仿宋简体" w:eastAsia="方正仿宋简体" w:cs="方正仿宋简体"/>
        </w:rPr>
        <w:t>本次抽查作为专项检查具有行业特点突出，检查事项明确，检查人员专业等特点，是我局深入推进 “双随机、一公开”监管工作向纵深发展，并积极探索各行业领域检查方向，提升监管效能，加强监管合力的重要突破。要高度重视本次内部抽查，切实加强领导、周密部署、精心组织、严格督导，确保按时、高质量完成抽查检查任务，做到检查结果的真实准确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9"/>
          <w:rFonts w:hint="eastAsia"/>
        </w:rPr>
        <w:t xml:space="preserve">   </w:t>
      </w:r>
      <w:r>
        <w:rPr>
          <w:rStyle w:val="12"/>
          <w:rFonts w:hint="eastAsia" w:ascii="方正楷体简体" w:hAnsi="方正楷体简体" w:eastAsia="方正楷体简体" w:cs="方正楷体简体"/>
        </w:rPr>
        <w:t>（二）加强协调配合。</w:t>
      </w:r>
      <w:r>
        <w:rPr>
          <w:rStyle w:val="9"/>
          <w:rFonts w:hint="eastAsia" w:ascii="方正仿宋简体" w:hAnsi="方正仿宋简体" w:eastAsia="方正仿宋简体" w:cs="方正仿宋简体"/>
        </w:rPr>
        <w:t>本次“双随机”抽查，被抽取的检查人员要进一步明确目标任务和职责分工，认真组织协调好查前准备、认领抽查对象名单、现场检查工作，督导抽查进度、汇总上报总结报表等工作。并积极主动配合，按时限高标准完成抽查工作</w:t>
      </w:r>
      <w:r>
        <w:rPr>
          <w:rStyle w:val="9"/>
          <w:rFonts w:hint="eastAsia" w:ascii="方正仿宋简体" w:hAnsi="方正仿宋简体" w:eastAsia="方正仿宋简体" w:cs="方正仿宋简体"/>
          <w:lang w:eastAsia="zh-CN"/>
        </w:rPr>
        <w:t>，</w:t>
      </w:r>
      <w:r>
        <w:rPr>
          <w:rStyle w:val="9"/>
          <w:rFonts w:hint="eastAsia" w:ascii="方正仿宋简体" w:hAnsi="方正仿宋简体" w:eastAsia="方正仿宋简体" w:cs="方正仿宋简体"/>
        </w:rPr>
        <w:t>在抽查中遇到问题要及时沟通。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Style w:val="12"/>
          <w:rFonts w:hint="eastAsia" w:ascii="方正楷体简体" w:hAnsi="方正楷体简体" w:eastAsia="方正楷体简体" w:cs="方正楷体简体"/>
        </w:rPr>
        <w:t>（三）加强宣传培训。</w:t>
      </w:r>
      <w:r>
        <w:rPr>
          <w:rStyle w:val="9"/>
          <w:rFonts w:hint="eastAsia" w:ascii="方正仿宋简体" w:hAnsi="方正仿宋简体" w:eastAsia="方正仿宋简体" w:cs="方正仿宋简体"/>
        </w:rPr>
        <w:t>要利用多种渠道、采取多种形式宣传本次内部双随机抽查，进一步扩大双随机抽查工作的社会知晓度和影响力，让社会公众了解“双随机、 一公开”这种新型监管方式的内涵、工作流程、结果运用及检查对象的权利和义务，营造政府监管和社会监督良性互动的良好氛围。认真组织开展抽查前准备工作，确保执法人员履职尽责，提高监管效率和质量。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（四）按时报送总结。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抽查单位抽查检查结束后按照档案规范要求建立档案。</w:t>
      </w: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eastAsia" w:ascii="方正仿宋简体" w:hAnsi="方正仿宋简体" w:eastAsia="方正仿宋简体" w:cs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55F3F7"/>
    <w:multiLevelType w:val="singleLevel"/>
    <w:tmpl w:val="F855F3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2"/>
    <w:rsid w:val="000606B7"/>
    <w:rsid w:val="000C31A9"/>
    <w:rsid w:val="00241572"/>
    <w:rsid w:val="0027304C"/>
    <w:rsid w:val="00477770"/>
    <w:rsid w:val="00495E42"/>
    <w:rsid w:val="004D3053"/>
    <w:rsid w:val="004E552C"/>
    <w:rsid w:val="005952C3"/>
    <w:rsid w:val="0065338C"/>
    <w:rsid w:val="0067286C"/>
    <w:rsid w:val="006F5E13"/>
    <w:rsid w:val="007070FE"/>
    <w:rsid w:val="00791B2F"/>
    <w:rsid w:val="007A69AB"/>
    <w:rsid w:val="00A51511"/>
    <w:rsid w:val="00C63E3C"/>
    <w:rsid w:val="00CB214C"/>
    <w:rsid w:val="00D510AD"/>
    <w:rsid w:val="00D70611"/>
    <w:rsid w:val="00D807BC"/>
    <w:rsid w:val="00E0757C"/>
    <w:rsid w:val="00F52A00"/>
    <w:rsid w:val="00F87041"/>
    <w:rsid w:val="00FE114C"/>
    <w:rsid w:val="047B0F76"/>
    <w:rsid w:val="0495613C"/>
    <w:rsid w:val="06BB7FE7"/>
    <w:rsid w:val="08A543C3"/>
    <w:rsid w:val="0B955253"/>
    <w:rsid w:val="0D4C26B7"/>
    <w:rsid w:val="0DAF461B"/>
    <w:rsid w:val="11D22C0B"/>
    <w:rsid w:val="131829DF"/>
    <w:rsid w:val="14FB5259"/>
    <w:rsid w:val="176D0C8B"/>
    <w:rsid w:val="181B20FD"/>
    <w:rsid w:val="216D74C8"/>
    <w:rsid w:val="25FF57D4"/>
    <w:rsid w:val="27C965F7"/>
    <w:rsid w:val="33090B65"/>
    <w:rsid w:val="336E72DC"/>
    <w:rsid w:val="339C0CA0"/>
    <w:rsid w:val="357922DA"/>
    <w:rsid w:val="3677247B"/>
    <w:rsid w:val="381A2FD1"/>
    <w:rsid w:val="383B256F"/>
    <w:rsid w:val="38ED0051"/>
    <w:rsid w:val="40F06735"/>
    <w:rsid w:val="4957127F"/>
    <w:rsid w:val="4D5C6C62"/>
    <w:rsid w:val="510E644D"/>
    <w:rsid w:val="51212A66"/>
    <w:rsid w:val="5339777D"/>
    <w:rsid w:val="545D7B49"/>
    <w:rsid w:val="5527168A"/>
    <w:rsid w:val="56973EA6"/>
    <w:rsid w:val="5ACE05A3"/>
    <w:rsid w:val="5C1A4F24"/>
    <w:rsid w:val="5E3500BF"/>
    <w:rsid w:val="5F9C4259"/>
    <w:rsid w:val="60930228"/>
    <w:rsid w:val="65A57661"/>
    <w:rsid w:val="67D106FD"/>
    <w:rsid w:val="681E36E9"/>
    <w:rsid w:val="68EE6A13"/>
    <w:rsid w:val="6F4E78B5"/>
    <w:rsid w:val="740B0C09"/>
    <w:rsid w:val="7E9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方正仿宋简体" w:cs="Times New Roman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0">
    <w:name w:val="fontstyle21"/>
    <w:basedOn w:val="7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1">
    <w:name w:val="fontstyle31"/>
    <w:basedOn w:val="7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12">
    <w:name w:val="fontstyle41"/>
    <w:basedOn w:val="7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6">
    <w:name w:val="Body Text First Indent 2"/>
    <w:basedOn w:val="17"/>
    <w:qFormat/>
    <w:uiPriority w:val="0"/>
    <w:pPr>
      <w:spacing w:before="100" w:beforeLines="0" w:beforeAutospacing="1" w:after="0" w:afterLines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1415</Characters>
  <Lines>11</Lines>
  <Paragraphs>3</Paragraphs>
  <TotalTime>24</TotalTime>
  <ScaleCrop>false</ScaleCrop>
  <LinksUpToDate>false</LinksUpToDate>
  <CharactersWithSpaces>1660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2022-12-06T02:51:00Z</cp:lastPrinted>
  <dcterms:modified xsi:type="dcterms:W3CDTF">2023-11-20T02:37:17Z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